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7A65" w14:textId="77777777" w:rsidR="00EF7CFA" w:rsidRPr="00EF7CFA" w:rsidRDefault="00EF7CFA" w:rsidP="00F7776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DFE4C6F" w14:textId="77777777" w:rsidR="00EF7CFA" w:rsidRPr="00EF7CFA" w:rsidRDefault="00EF7CFA" w:rsidP="00F77768">
      <w:pPr>
        <w:spacing w:after="0" w:line="240" w:lineRule="auto"/>
        <w:ind w:left="5812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Адвокатской палаты </w:t>
      </w:r>
    </w:p>
    <w:p w14:paraId="5FC70CB3" w14:textId="77777777" w:rsidR="00EF7CFA" w:rsidRPr="00EF7CFA" w:rsidRDefault="00EF7CFA" w:rsidP="00F7776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Севастополя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23F08B7" w14:textId="77777777" w:rsidR="00EF7CFA" w:rsidRPr="00EF7CFA" w:rsidRDefault="00EF7CFA" w:rsidP="00F7776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E3E93" w14:textId="0826D10E" w:rsidR="00EF62A2" w:rsidRDefault="00EF62A2" w:rsidP="00EF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EC746" w14:textId="77777777" w:rsidR="004606C7" w:rsidRDefault="004606C7" w:rsidP="00EF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39566" w14:textId="77777777" w:rsidR="00112013" w:rsidRDefault="00112013" w:rsidP="00EF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D0F13" w14:textId="77777777" w:rsidR="00112013" w:rsidRDefault="00112013" w:rsidP="00EF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8169C" w14:textId="77777777" w:rsidR="00EF62A2" w:rsidRPr="00CF3B45" w:rsidRDefault="00D46444" w:rsidP="00F7776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3B45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14:paraId="1BA82153" w14:textId="766D1A27" w:rsidR="000E3619" w:rsidRDefault="00EF7CFA" w:rsidP="00F7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45">
        <w:rPr>
          <w:rFonts w:ascii="Times New Roman" w:hAnsi="Times New Roman" w:cs="Times New Roman"/>
          <w:b/>
          <w:sz w:val="28"/>
          <w:szCs w:val="28"/>
        </w:rPr>
        <w:t xml:space="preserve">по исполнению адвокатами </w:t>
      </w:r>
      <w:r w:rsidR="00696C05" w:rsidRPr="00CF3B45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CF3B45">
        <w:rPr>
          <w:rFonts w:ascii="Times New Roman" w:hAnsi="Times New Roman" w:cs="Times New Roman"/>
          <w:b/>
          <w:sz w:val="28"/>
          <w:szCs w:val="28"/>
        </w:rPr>
        <w:t>п</w:t>
      </w:r>
      <w:r w:rsidR="00696C05" w:rsidRPr="00CF3B45">
        <w:rPr>
          <w:rFonts w:ascii="Times New Roman" w:hAnsi="Times New Roman" w:cs="Times New Roman"/>
          <w:b/>
          <w:sz w:val="28"/>
          <w:szCs w:val="28"/>
        </w:rPr>
        <w:t xml:space="preserve">ункта </w:t>
      </w:r>
      <w:r w:rsidRPr="00CF3B45">
        <w:rPr>
          <w:rFonts w:ascii="Times New Roman" w:hAnsi="Times New Roman" w:cs="Times New Roman"/>
          <w:b/>
          <w:sz w:val="28"/>
          <w:szCs w:val="28"/>
        </w:rPr>
        <w:t>4 ст</w:t>
      </w:r>
      <w:r w:rsidR="00696C05" w:rsidRPr="00CF3B45">
        <w:rPr>
          <w:rFonts w:ascii="Times New Roman" w:hAnsi="Times New Roman" w:cs="Times New Roman"/>
          <w:b/>
          <w:sz w:val="28"/>
          <w:szCs w:val="28"/>
        </w:rPr>
        <w:t xml:space="preserve">атьи </w:t>
      </w:r>
      <w:r w:rsidRPr="00CF3B45">
        <w:rPr>
          <w:rFonts w:ascii="Times New Roman" w:hAnsi="Times New Roman" w:cs="Times New Roman"/>
          <w:b/>
          <w:sz w:val="28"/>
          <w:szCs w:val="28"/>
        </w:rPr>
        <w:t>13 КПЭА</w:t>
      </w:r>
    </w:p>
    <w:p w14:paraId="52912E45" w14:textId="29279D82" w:rsidR="00CF3B45" w:rsidRPr="0086668D" w:rsidRDefault="00CF3B45" w:rsidP="00F7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7C11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обжаловать приговор)</w:t>
      </w:r>
    </w:p>
    <w:p w14:paraId="1C13234A" w14:textId="77777777" w:rsidR="00EF62A2" w:rsidRPr="000E3619" w:rsidRDefault="00EF62A2" w:rsidP="00EF7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3D9D92" w14:textId="77777777" w:rsidR="00D46444" w:rsidRDefault="00D46444" w:rsidP="00D4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2B767" w14:textId="77777777" w:rsidR="00EF62A2" w:rsidRPr="00112013" w:rsidRDefault="00EF62A2" w:rsidP="00F777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2013">
        <w:rPr>
          <w:rFonts w:ascii="Times New Roman" w:hAnsi="Times New Roman" w:cs="Times New Roman"/>
          <w:b/>
          <w:caps/>
          <w:sz w:val="24"/>
          <w:szCs w:val="24"/>
        </w:rPr>
        <w:t>1.</w:t>
      </w:r>
      <w:r w:rsidRPr="0011201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112013" w:rsidRPr="00112013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14:paraId="79D2C5F1" w14:textId="77777777" w:rsidR="00EF62A2" w:rsidRDefault="00EF62A2" w:rsidP="00EF6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096B4" w14:textId="77F56DC9" w:rsidR="00EF62A2" w:rsidRPr="00EF62A2" w:rsidRDefault="0013716E" w:rsidP="0013716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F62A2">
        <w:rPr>
          <w:rFonts w:ascii="Times New Roman" w:hAnsi="Times New Roman" w:cs="Times New Roman"/>
          <w:sz w:val="24"/>
          <w:szCs w:val="24"/>
        </w:rPr>
        <w:t>Настоящие рекомендации разработаны Адвокатской палатой города Севастополя в соответствии с п</w:t>
      </w:r>
      <w:r w:rsidR="00EF7CFA">
        <w:rPr>
          <w:rFonts w:ascii="Times New Roman" w:hAnsi="Times New Roman" w:cs="Times New Roman"/>
          <w:sz w:val="24"/>
          <w:szCs w:val="24"/>
        </w:rPr>
        <w:t>од</w:t>
      </w:r>
      <w:r w:rsidR="00EF62A2">
        <w:rPr>
          <w:rFonts w:ascii="Times New Roman" w:hAnsi="Times New Roman" w:cs="Times New Roman"/>
          <w:sz w:val="24"/>
          <w:szCs w:val="24"/>
        </w:rPr>
        <w:t>п</w:t>
      </w:r>
      <w:r w:rsidR="0011329E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EF62A2">
        <w:rPr>
          <w:rFonts w:ascii="Times New Roman" w:hAnsi="Times New Roman" w:cs="Times New Roman"/>
          <w:sz w:val="24"/>
          <w:szCs w:val="24"/>
        </w:rPr>
        <w:t>13 п</w:t>
      </w:r>
      <w:r w:rsidR="0011329E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EF62A2">
        <w:rPr>
          <w:rFonts w:ascii="Times New Roman" w:hAnsi="Times New Roman" w:cs="Times New Roman"/>
          <w:sz w:val="24"/>
          <w:szCs w:val="24"/>
        </w:rPr>
        <w:t>3 ст</w:t>
      </w:r>
      <w:r w:rsidR="0011329E">
        <w:rPr>
          <w:rFonts w:ascii="Times New Roman" w:hAnsi="Times New Roman" w:cs="Times New Roman"/>
          <w:sz w:val="24"/>
          <w:szCs w:val="24"/>
        </w:rPr>
        <w:t>атьи</w:t>
      </w:r>
      <w:r w:rsidR="00EF62A2">
        <w:rPr>
          <w:rFonts w:ascii="Times New Roman" w:hAnsi="Times New Roman" w:cs="Times New Roman"/>
          <w:sz w:val="24"/>
          <w:szCs w:val="24"/>
        </w:rPr>
        <w:t xml:space="preserve"> </w:t>
      </w:r>
      <w:r w:rsidR="00EF62A2" w:rsidRPr="00EF62A2">
        <w:rPr>
          <w:rFonts w:ascii="Times New Roman" w:hAnsi="Times New Roman" w:cs="Times New Roman"/>
          <w:sz w:val="24"/>
          <w:szCs w:val="24"/>
        </w:rPr>
        <w:t xml:space="preserve">31 </w:t>
      </w:r>
      <w:r w:rsidR="00EF62A2">
        <w:rPr>
          <w:rFonts w:ascii="Times New Roman" w:hAnsi="Times New Roman" w:cs="Times New Roman"/>
          <w:sz w:val="24"/>
          <w:szCs w:val="24"/>
        </w:rPr>
        <w:t>Федерального</w:t>
      </w:r>
      <w:r w:rsidR="00EF62A2" w:rsidRPr="00EF62A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F62A2">
        <w:rPr>
          <w:rFonts w:ascii="Times New Roman" w:hAnsi="Times New Roman" w:cs="Times New Roman"/>
          <w:sz w:val="24"/>
          <w:szCs w:val="24"/>
        </w:rPr>
        <w:t>а от 31.05.2002 №</w:t>
      </w:r>
      <w:r w:rsidR="00EF62A2" w:rsidRPr="00EF62A2">
        <w:rPr>
          <w:rFonts w:ascii="Times New Roman" w:hAnsi="Times New Roman" w:cs="Times New Roman"/>
          <w:sz w:val="24"/>
          <w:szCs w:val="24"/>
        </w:rPr>
        <w:t xml:space="preserve">63-ФЗ </w:t>
      </w:r>
      <w:r w:rsidR="00EF62A2">
        <w:rPr>
          <w:rFonts w:ascii="Times New Roman" w:hAnsi="Times New Roman" w:cs="Times New Roman"/>
          <w:sz w:val="24"/>
          <w:szCs w:val="24"/>
        </w:rPr>
        <w:t>«</w:t>
      </w:r>
      <w:r w:rsidR="00EF62A2" w:rsidRPr="00EF62A2">
        <w:rPr>
          <w:rFonts w:ascii="Times New Roman" w:hAnsi="Times New Roman" w:cs="Times New Roman"/>
          <w:sz w:val="24"/>
          <w:szCs w:val="24"/>
        </w:rPr>
        <w:t>Об адвокатской деятельности и ад</w:t>
      </w:r>
      <w:r w:rsidR="00EF62A2">
        <w:rPr>
          <w:rFonts w:ascii="Times New Roman" w:hAnsi="Times New Roman" w:cs="Times New Roman"/>
          <w:sz w:val="24"/>
          <w:szCs w:val="24"/>
        </w:rPr>
        <w:t>вокатуре в Российской Федерации» в целях оказания методической помощи адвокатам при осуществлении защиты подзащитного после постановления приговора.</w:t>
      </w:r>
    </w:p>
    <w:p w14:paraId="7FA23D72" w14:textId="43EA2E9A" w:rsidR="00D46444" w:rsidRPr="00D46444" w:rsidRDefault="0013716E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F62A2">
        <w:rPr>
          <w:rFonts w:ascii="Times New Roman" w:hAnsi="Times New Roman" w:cs="Times New Roman"/>
          <w:sz w:val="24"/>
          <w:szCs w:val="24"/>
        </w:rPr>
        <w:t>Статьей</w:t>
      </w:r>
      <w:r w:rsidR="00D46444" w:rsidRPr="00D46444">
        <w:rPr>
          <w:rFonts w:ascii="Times New Roman" w:hAnsi="Times New Roman" w:cs="Times New Roman"/>
          <w:sz w:val="24"/>
          <w:szCs w:val="24"/>
        </w:rPr>
        <w:t xml:space="preserve"> 48 Конституции РФ каждому гарантируется право на получение квалифицированной юридической помощи. При этом право обвиняемого на защиту, закреплённое в ст</w:t>
      </w:r>
      <w:r w:rsidR="0011329E">
        <w:rPr>
          <w:rFonts w:ascii="Times New Roman" w:hAnsi="Times New Roman" w:cs="Times New Roman"/>
          <w:sz w:val="24"/>
          <w:szCs w:val="24"/>
        </w:rPr>
        <w:t xml:space="preserve">атье </w:t>
      </w:r>
      <w:r w:rsidR="00D46444" w:rsidRPr="00D46444">
        <w:rPr>
          <w:rFonts w:ascii="Times New Roman" w:hAnsi="Times New Roman" w:cs="Times New Roman"/>
          <w:sz w:val="24"/>
          <w:szCs w:val="24"/>
        </w:rPr>
        <w:t>16 УПК РФ, является одним из принципов уголовного судопроизводства, а потому распространяется на все стадии уголовного процесса.</w:t>
      </w:r>
    </w:p>
    <w:p w14:paraId="0E1C3840" w14:textId="4A9E8CBF" w:rsidR="00D46444" w:rsidRPr="00D46444" w:rsidRDefault="00D46444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444">
        <w:rPr>
          <w:rFonts w:ascii="Times New Roman" w:hAnsi="Times New Roman" w:cs="Times New Roman"/>
          <w:sz w:val="24"/>
          <w:szCs w:val="24"/>
        </w:rPr>
        <w:t>Согласно подп</w:t>
      </w:r>
      <w:r w:rsidR="0011329E"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D46444">
        <w:rPr>
          <w:rFonts w:ascii="Times New Roman" w:hAnsi="Times New Roman" w:cs="Times New Roman"/>
          <w:sz w:val="24"/>
          <w:szCs w:val="24"/>
        </w:rPr>
        <w:t>6 п</w:t>
      </w:r>
      <w:r w:rsidR="0011329E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D46444">
        <w:rPr>
          <w:rFonts w:ascii="Times New Roman" w:hAnsi="Times New Roman" w:cs="Times New Roman"/>
          <w:sz w:val="24"/>
          <w:szCs w:val="24"/>
        </w:rPr>
        <w:t>4 ст</w:t>
      </w:r>
      <w:r w:rsidR="0011329E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D46444">
        <w:rPr>
          <w:rFonts w:ascii="Times New Roman" w:hAnsi="Times New Roman" w:cs="Times New Roman"/>
          <w:sz w:val="24"/>
          <w:szCs w:val="24"/>
        </w:rPr>
        <w:t>6 Федерального закона «Об адвокатской деятельности и адвокатуре в Российской Федерации»</w:t>
      </w:r>
      <w:r w:rsidR="00A8512E">
        <w:rPr>
          <w:rFonts w:ascii="Times New Roman" w:hAnsi="Times New Roman" w:cs="Times New Roman"/>
          <w:sz w:val="24"/>
          <w:szCs w:val="24"/>
        </w:rPr>
        <w:t xml:space="preserve"> и части 7 статьи 49 Уголовно-процессуального кодекса Российской Федерации</w:t>
      </w:r>
      <w:r w:rsidRPr="00D46444">
        <w:rPr>
          <w:rFonts w:ascii="Times New Roman" w:hAnsi="Times New Roman" w:cs="Times New Roman"/>
          <w:sz w:val="24"/>
          <w:szCs w:val="24"/>
        </w:rPr>
        <w:t xml:space="preserve"> адвокат не вправе отказаться от принятой на себя защиты.</w:t>
      </w:r>
    </w:p>
    <w:p w14:paraId="6BA6B036" w14:textId="559B6088" w:rsidR="00D46444" w:rsidRPr="00D46444" w:rsidRDefault="00D46444" w:rsidP="001132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444">
        <w:rPr>
          <w:rFonts w:ascii="Times New Roman" w:hAnsi="Times New Roman" w:cs="Times New Roman"/>
          <w:sz w:val="24"/>
          <w:szCs w:val="24"/>
        </w:rPr>
        <w:t>В соответствии с подп</w:t>
      </w:r>
      <w:r w:rsidR="0011329E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D46444">
        <w:rPr>
          <w:rFonts w:ascii="Times New Roman" w:hAnsi="Times New Roman" w:cs="Times New Roman"/>
          <w:sz w:val="24"/>
          <w:szCs w:val="24"/>
        </w:rPr>
        <w:t>1 п</w:t>
      </w:r>
      <w:r w:rsidR="0011329E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D46444">
        <w:rPr>
          <w:rFonts w:ascii="Times New Roman" w:hAnsi="Times New Roman" w:cs="Times New Roman"/>
          <w:sz w:val="24"/>
          <w:szCs w:val="24"/>
        </w:rPr>
        <w:t>1 ст</w:t>
      </w:r>
      <w:r w:rsidR="0011329E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D46444">
        <w:rPr>
          <w:rFonts w:ascii="Times New Roman" w:hAnsi="Times New Roman" w:cs="Times New Roman"/>
          <w:sz w:val="24"/>
          <w:szCs w:val="24"/>
        </w:rPr>
        <w:t>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14:paraId="74C2F3F6" w14:textId="1044F7BA" w:rsidR="00D46444" w:rsidRDefault="00D46444" w:rsidP="0013716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44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11329E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D46444">
        <w:rPr>
          <w:rFonts w:ascii="Times New Roman" w:hAnsi="Times New Roman" w:cs="Times New Roman"/>
          <w:sz w:val="24"/>
          <w:szCs w:val="24"/>
        </w:rPr>
        <w:t>1 ст</w:t>
      </w:r>
      <w:r w:rsidR="0011329E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D46444">
        <w:rPr>
          <w:rFonts w:ascii="Times New Roman" w:hAnsi="Times New Roman" w:cs="Times New Roman"/>
          <w:sz w:val="24"/>
          <w:szCs w:val="24"/>
        </w:rPr>
        <w:t>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профессиональные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настоящим Кодексом.</w:t>
      </w:r>
    </w:p>
    <w:p w14:paraId="76161761" w14:textId="134319E4" w:rsidR="00D46444" w:rsidRPr="00D46444" w:rsidRDefault="0013716E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12013">
        <w:rPr>
          <w:rFonts w:ascii="Times New Roman" w:hAnsi="Times New Roman" w:cs="Times New Roman"/>
          <w:sz w:val="24"/>
          <w:szCs w:val="24"/>
        </w:rPr>
        <w:t>Пунктом</w:t>
      </w:r>
      <w:r w:rsidR="00D46444" w:rsidRPr="00D46444">
        <w:rPr>
          <w:rFonts w:ascii="Times New Roman" w:hAnsi="Times New Roman" w:cs="Times New Roman"/>
          <w:sz w:val="24"/>
          <w:szCs w:val="24"/>
        </w:rPr>
        <w:t xml:space="preserve"> 2 ст</w:t>
      </w:r>
      <w:r w:rsidR="0011329E">
        <w:rPr>
          <w:rFonts w:ascii="Times New Roman" w:hAnsi="Times New Roman" w:cs="Times New Roman"/>
          <w:sz w:val="24"/>
          <w:szCs w:val="24"/>
        </w:rPr>
        <w:t>атьи</w:t>
      </w:r>
      <w:r w:rsidR="00D46444" w:rsidRPr="00D46444">
        <w:rPr>
          <w:rFonts w:ascii="Times New Roman" w:hAnsi="Times New Roman" w:cs="Times New Roman"/>
          <w:sz w:val="24"/>
          <w:szCs w:val="24"/>
        </w:rPr>
        <w:t xml:space="preserve"> 13 Кодекса профессиональной этики адвоката</w:t>
      </w:r>
      <w:r w:rsidR="000E3619">
        <w:rPr>
          <w:rFonts w:ascii="Times New Roman" w:hAnsi="Times New Roman" w:cs="Times New Roman"/>
          <w:sz w:val="24"/>
          <w:szCs w:val="24"/>
        </w:rPr>
        <w:t xml:space="preserve"> предусмотрено, что </w:t>
      </w:r>
      <w:r w:rsidR="00D46444" w:rsidRPr="00D46444">
        <w:rPr>
          <w:rFonts w:ascii="Times New Roman" w:hAnsi="Times New Roman" w:cs="Times New Roman"/>
          <w:sz w:val="24"/>
          <w:szCs w:val="24"/>
        </w:rPr>
        <w:t xml:space="preserve"> 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 при необходимости подготовку и подачу апелляционной жалобы на приговор суда.</w:t>
      </w:r>
    </w:p>
    <w:p w14:paraId="413DFED1" w14:textId="4D1703C0" w:rsidR="0013716E" w:rsidRDefault="0013716E" w:rsidP="0011329E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7A9B5" w14:textId="77777777" w:rsidR="004606C7" w:rsidRDefault="004606C7" w:rsidP="0011329E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6767" w14:textId="7DDB2585" w:rsidR="004606C7" w:rsidRDefault="000E3619" w:rsidP="0011329E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71">
        <w:rPr>
          <w:rFonts w:ascii="Times New Roman" w:hAnsi="Times New Roman" w:cs="Times New Roman"/>
          <w:b/>
          <w:sz w:val="24"/>
          <w:szCs w:val="24"/>
        </w:rPr>
        <w:t>2.</w:t>
      </w:r>
      <w:r w:rsidR="00A23571" w:rsidRPr="00A23571">
        <w:rPr>
          <w:rFonts w:ascii="Times New Roman" w:hAnsi="Times New Roman" w:cs="Times New Roman"/>
          <w:b/>
          <w:sz w:val="24"/>
          <w:szCs w:val="24"/>
        </w:rPr>
        <w:tab/>
      </w:r>
      <w:r w:rsidR="004606C7">
        <w:rPr>
          <w:rFonts w:ascii="Times New Roman" w:hAnsi="Times New Roman" w:cs="Times New Roman"/>
          <w:b/>
          <w:sz w:val="24"/>
          <w:szCs w:val="24"/>
        </w:rPr>
        <w:t>ОБЯЗАННОСТЬ АДВОКАТА ОБЖАЛОВАТЬ ПРИГОВОР</w:t>
      </w:r>
    </w:p>
    <w:p w14:paraId="23923035" w14:textId="02658194" w:rsidR="00132477" w:rsidRDefault="00132477" w:rsidP="00D46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90A46" w14:textId="77777777" w:rsidR="00737A79" w:rsidRDefault="0013716E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Пункт</w:t>
      </w:r>
      <w:r w:rsidRPr="00D46444">
        <w:rPr>
          <w:rFonts w:ascii="Times New Roman" w:hAnsi="Times New Roman" w:cs="Times New Roman"/>
          <w:sz w:val="24"/>
          <w:szCs w:val="24"/>
        </w:rPr>
        <w:t xml:space="preserve"> 4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D46444">
        <w:rPr>
          <w:rFonts w:ascii="Times New Roman" w:hAnsi="Times New Roman" w:cs="Times New Roman"/>
          <w:sz w:val="24"/>
          <w:szCs w:val="24"/>
        </w:rPr>
        <w:t xml:space="preserve"> 13 Кодекса профессиональной этики адвоката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 </w:t>
      </w:r>
      <w:r w:rsidRPr="00D46444">
        <w:rPr>
          <w:rFonts w:ascii="Times New Roman" w:hAnsi="Times New Roman" w:cs="Times New Roman"/>
          <w:sz w:val="24"/>
          <w:szCs w:val="24"/>
        </w:rPr>
        <w:t>обязанность адвоката-защитника обжаловать приговор</w:t>
      </w:r>
      <w:r w:rsidR="00737A79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  <w:r w:rsidRPr="00D46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D5806" w14:textId="5111E612" w:rsidR="00737A79" w:rsidRDefault="00737A79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просьбе подзащитного;</w:t>
      </w:r>
    </w:p>
    <w:p w14:paraId="00A176A5" w14:textId="77777777" w:rsidR="00737A79" w:rsidRDefault="00737A79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3716E" w:rsidRPr="00D46444">
        <w:rPr>
          <w:rFonts w:ascii="Times New Roman" w:hAnsi="Times New Roman" w:cs="Times New Roman"/>
          <w:sz w:val="24"/>
          <w:szCs w:val="24"/>
        </w:rPr>
        <w:t>если суд не разделил его позицию и (или) подзащитного и назначил более тяжкое наказание или наказание за более тяжкое преступление, чем просили адвокат и (или) подзащитный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EDBE3" w14:textId="131731A8" w:rsidR="00737A79" w:rsidRDefault="00737A79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3716E" w:rsidRPr="00D46444">
        <w:rPr>
          <w:rFonts w:ascii="Times New Roman" w:hAnsi="Times New Roman" w:cs="Times New Roman"/>
          <w:sz w:val="24"/>
          <w:szCs w:val="24"/>
        </w:rPr>
        <w:t xml:space="preserve"> </w:t>
      </w:r>
      <w:r w:rsidRPr="00737A79">
        <w:rPr>
          <w:rFonts w:ascii="Times New Roman" w:hAnsi="Times New Roman" w:cs="Times New Roman"/>
          <w:sz w:val="24"/>
          <w:szCs w:val="24"/>
        </w:rPr>
        <w:t>при наличии оснований к отмене или изменению приговора по благоприятным для подзащитного мотивам.</w:t>
      </w:r>
    </w:p>
    <w:p w14:paraId="53420793" w14:textId="1FB26EAC" w:rsidR="002F180E" w:rsidRDefault="00AA0494" w:rsidP="002F18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Адвокату следует помнить, что в указанных случаях обжалование приговора является обязательным </w:t>
      </w:r>
      <w:r w:rsidR="008A03FE">
        <w:rPr>
          <w:rFonts w:ascii="Times New Roman" w:hAnsi="Times New Roman" w:cs="Times New Roman"/>
          <w:sz w:val="24"/>
          <w:szCs w:val="24"/>
        </w:rPr>
        <w:t>независимо от того</w:t>
      </w:r>
      <w:r w:rsidR="00D1279F">
        <w:rPr>
          <w:rFonts w:ascii="Times New Roman" w:hAnsi="Times New Roman" w:cs="Times New Roman"/>
          <w:sz w:val="24"/>
          <w:szCs w:val="24"/>
        </w:rPr>
        <w:t>,</w:t>
      </w:r>
      <w:r w:rsidR="008A03FE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r w:rsidR="00D1279F">
        <w:rPr>
          <w:rFonts w:ascii="Times New Roman" w:hAnsi="Times New Roman" w:cs="Times New Roman"/>
          <w:sz w:val="24"/>
          <w:szCs w:val="24"/>
        </w:rPr>
        <w:t xml:space="preserve">ли </w:t>
      </w:r>
      <w:r w:rsidR="008A03FE">
        <w:rPr>
          <w:rFonts w:ascii="Times New Roman" w:hAnsi="Times New Roman" w:cs="Times New Roman"/>
          <w:sz w:val="24"/>
          <w:szCs w:val="24"/>
        </w:rPr>
        <w:t xml:space="preserve">защита по назначению в порядке ст.51 УПК РФ или по соглашению. При этом, </w:t>
      </w:r>
      <w:r w:rsidR="002F180E">
        <w:rPr>
          <w:rFonts w:ascii="Times New Roman" w:hAnsi="Times New Roman" w:cs="Times New Roman"/>
          <w:sz w:val="24"/>
          <w:szCs w:val="24"/>
        </w:rPr>
        <w:t xml:space="preserve">если защита осуществлялась по соглашению, то </w:t>
      </w:r>
      <w:r w:rsidR="008A03FE">
        <w:rPr>
          <w:rFonts w:ascii="Times New Roman" w:hAnsi="Times New Roman" w:cs="Times New Roman"/>
          <w:sz w:val="24"/>
          <w:szCs w:val="24"/>
        </w:rPr>
        <w:t>обязанность обжаловать приговор не может быть ограничена в соглашении стадией судебного производства (</w:t>
      </w:r>
      <w:r w:rsidR="002F180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A03FE">
        <w:rPr>
          <w:rFonts w:ascii="Times New Roman" w:hAnsi="Times New Roman" w:cs="Times New Roman"/>
          <w:sz w:val="24"/>
          <w:szCs w:val="24"/>
        </w:rPr>
        <w:t>если в соглашении предусмотрено</w:t>
      </w:r>
      <w:r w:rsidR="002F180E">
        <w:rPr>
          <w:rFonts w:ascii="Times New Roman" w:hAnsi="Times New Roman" w:cs="Times New Roman"/>
          <w:sz w:val="24"/>
          <w:szCs w:val="24"/>
        </w:rPr>
        <w:t xml:space="preserve"> участие адвоката</w:t>
      </w:r>
      <w:r w:rsidR="008A03FE">
        <w:rPr>
          <w:rFonts w:ascii="Times New Roman" w:hAnsi="Times New Roman" w:cs="Times New Roman"/>
          <w:sz w:val="24"/>
          <w:szCs w:val="24"/>
        </w:rPr>
        <w:t xml:space="preserve"> только в суде 1-й инстанции). </w:t>
      </w:r>
    </w:p>
    <w:p w14:paraId="29F4A2F6" w14:textId="49C4C365" w:rsidR="002F180E" w:rsidRDefault="002F180E" w:rsidP="002F180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приговора адвокатом осуществляется от своего имени. Адвокат должен помнить, что в уголовном деле он обладает само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стоятельным статусом – «защитник». И обязанность обжаловать приговор возлагается на него. Составление апелляционной жалобы на приговор от имени подзащитного не освобождает адвоката от обязанности подать апелляционную жалобу от своего имени.</w:t>
      </w:r>
    </w:p>
    <w:p w14:paraId="383AFD33" w14:textId="567CE91B" w:rsidR="008A03FE" w:rsidRDefault="008A03FE" w:rsidP="002F18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Освободить адвоката от обязанности обжаловать в указанных случаях приговор может только его </w:t>
      </w:r>
      <w:r w:rsidR="00D1279F">
        <w:rPr>
          <w:rFonts w:ascii="Times New Roman" w:hAnsi="Times New Roman" w:cs="Times New Roman"/>
          <w:sz w:val="24"/>
          <w:szCs w:val="24"/>
        </w:rPr>
        <w:t>подзащитный</w:t>
      </w:r>
      <w:r w:rsidR="004C1F9D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D1279F">
        <w:rPr>
          <w:rFonts w:ascii="Times New Roman" w:hAnsi="Times New Roman" w:cs="Times New Roman"/>
          <w:sz w:val="24"/>
          <w:szCs w:val="24"/>
        </w:rPr>
        <w:t>.</w:t>
      </w:r>
    </w:p>
    <w:p w14:paraId="2860F942" w14:textId="6B8C7ED2" w:rsidR="008A03FE" w:rsidRDefault="008A03FE" w:rsidP="002F18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абзацем 2 пункта 4 статьи 13 КПЭА отказ подзащитного </w:t>
      </w:r>
      <w:r w:rsidRPr="00D46444">
        <w:rPr>
          <w:rFonts w:ascii="Times New Roman" w:hAnsi="Times New Roman" w:cs="Times New Roman"/>
          <w:sz w:val="24"/>
          <w:szCs w:val="24"/>
        </w:rPr>
        <w:t>от обжалования приговора фиксируется его письменным заявлением адвокату.</w:t>
      </w:r>
    </w:p>
    <w:p w14:paraId="29F706A4" w14:textId="04C685EB" w:rsidR="00737A79" w:rsidRDefault="00737A79" w:rsidP="00737A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444">
        <w:rPr>
          <w:rFonts w:ascii="Times New Roman" w:hAnsi="Times New Roman" w:cs="Times New Roman"/>
          <w:sz w:val="24"/>
          <w:szCs w:val="24"/>
        </w:rPr>
        <w:t>Согласно 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D46444">
        <w:rPr>
          <w:rFonts w:ascii="Times New Roman" w:hAnsi="Times New Roman" w:cs="Times New Roman"/>
          <w:sz w:val="24"/>
          <w:szCs w:val="24"/>
        </w:rPr>
        <w:t xml:space="preserve"> 16 Стандарта осуществления адвокатом защиты в уголовном судопроизводстве, принятого VIII Всероссийским съездом адвокатов 20 апреля 2017 г., защитник обжалует в апелляционном порядке приговор суда при наличии к тому оснований, за исключением случая, когда подзащитный в письменном виде отказался от обжалования приговора и защитник убежден в отсутствии самооговора.</w:t>
      </w:r>
    </w:p>
    <w:p w14:paraId="75147A0B" w14:textId="3F02B437" w:rsidR="00D1279F" w:rsidRDefault="008A03FE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1279F">
        <w:rPr>
          <w:rFonts w:ascii="Times New Roman" w:hAnsi="Times New Roman" w:cs="Times New Roman"/>
          <w:sz w:val="24"/>
          <w:szCs w:val="24"/>
        </w:rPr>
        <w:t xml:space="preserve">если адвокат убежден </w:t>
      </w:r>
      <w:r w:rsidR="002F180E">
        <w:rPr>
          <w:rFonts w:ascii="Times New Roman" w:hAnsi="Times New Roman" w:cs="Times New Roman"/>
          <w:sz w:val="24"/>
          <w:szCs w:val="24"/>
        </w:rPr>
        <w:t>в самооговоре</w:t>
      </w:r>
      <w:r w:rsidR="00F317CE">
        <w:rPr>
          <w:rFonts w:ascii="Times New Roman" w:hAnsi="Times New Roman" w:cs="Times New Roman"/>
          <w:sz w:val="24"/>
          <w:szCs w:val="24"/>
        </w:rPr>
        <w:t xml:space="preserve"> подзащитного</w:t>
      </w:r>
      <w:r w:rsidR="006C58F2">
        <w:rPr>
          <w:rFonts w:ascii="Times New Roman" w:hAnsi="Times New Roman" w:cs="Times New Roman"/>
          <w:sz w:val="24"/>
          <w:szCs w:val="24"/>
        </w:rPr>
        <w:t>, то никакие</w:t>
      </w:r>
      <w:r w:rsidR="00F317CE">
        <w:rPr>
          <w:rFonts w:ascii="Times New Roman" w:hAnsi="Times New Roman" w:cs="Times New Roman"/>
          <w:sz w:val="24"/>
          <w:szCs w:val="24"/>
        </w:rPr>
        <w:t xml:space="preserve"> его</w:t>
      </w:r>
      <w:r w:rsidR="006C58F2">
        <w:rPr>
          <w:rFonts w:ascii="Times New Roman" w:hAnsi="Times New Roman" w:cs="Times New Roman"/>
          <w:sz w:val="24"/>
          <w:szCs w:val="24"/>
        </w:rPr>
        <w:t xml:space="preserve"> письменные отказы</w:t>
      </w:r>
      <w:r w:rsidR="00F317CE">
        <w:rPr>
          <w:rFonts w:ascii="Times New Roman" w:hAnsi="Times New Roman" w:cs="Times New Roman"/>
          <w:sz w:val="24"/>
          <w:szCs w:val="24"/>
        </w:rPr>
        <w:t>, не могут освободить адвоката от выполнения обязанности обжаловать приговор.</w:t>
      </w:r>
    </w:p>
    <w:p w14:paraId="154A7881" w14:textId="77777777" w:rsidR="008011CD" w:rsidRDefault="00F317CE" w:rsidP="00801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Адвокату следует знать, что заявление подзащитного, которое он подписывает</w:t>
      </w:r>
      <w:r w:rsidR="004C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</w:t>
      </w:r>
      <w:r w:rsidR="004C1F9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после провозглашения приговора</w:t>
      </w:r>
      <w:r w:rsidR="004C1F9D">
        <w:rPr>
          <w:rFonts w:ascii="Times New Roman" w:hAnsi="Times New Roman" w:cs="Times New Roman"/>
          <w:sz w:val="24"/>
          <w:szCs w:val="24"/>
        </w:rPr>
        <w:t xml:space="preserve"> о том, что он ему понятен, он с ним согласен и обжаловать не собирается, не заменяет его письменного отказа от обжалования приговора, составленного на имя адвоката в соответствии с ч.4 ст.13 КПЭА. При этом, </w:t>
      </w:r>
      <w:r w:rsidR="00D80F18">
        <w:rPr>
          <w:rFonts w:ascii="Times New Roman" w:hAnsi="Times New Roman" w:cs="Times New Roman"/>
          <w:sz w:val="24"/>
          <w:szCs w:val="24"/>
        </w:rPr>
        <w:t>во избежание возможных споров, рекомендуется</w:t>
      </w:r>
      <w:r w:rsidR="008011CD">
        <w:rPr>
          <w:rFonts w:ascii="Times New Roman" w:hAnsi="Times New Roman" w:cs="Times New Roman"/>
          <w:sz w:val="24"/>
          <w:szCs w:val="24"/>
        </w:rPr>
        <w:t xml:space="preserve"> чтобы в заявлении</w:t>
      </w:r>
      <w:r w:rsidR="00D80F18">
        <w:rPr>
          <w:rFonts w:ascii="Times New Roman" w:hAnsi="Times New Roman" w:cs="Times New Roman"/>
          <w:sz w:val="24"/>
          <w:szCs w:val="24"/>
        </w:rPr>
        <w:t xml:space="preserve"> </w:t>
      </w:r>
      <w:r w:rsidR="008011CD">
        <w:rPr>
          <w:rFonts w:ascii="Times New Roman" w:hAnsi="Times New Roman" w:cs="Times New Roman"/>
          <w:sz w:val="24"/>
          <w:szCs w:val="24"/>
        </w:rPr>
        <w:t xml:space="preserve">подзащитного были </w:t>
      </w:r>
      <w:r w:rsidR="00D80F18">
        <w:rPr>
          <w:rFonts w:ascii="Times New Roman" w:hAnsi="Times New Roman" w:cs="Times New Roman"/>
          <w:sz w:val="24"/>
          <w:szCs w:val="24"/>
        </w:rPr>
        <w:t>отраж</w:t>
      </w:r>
      <w:r w:rsidR="008011CD">
        <w:rPr>
          <w:rFonts w:ascii="Times New Roman" w:hAnsi="Times New Roman" w:cs="Times New Roman"/>
          <w:sz w:val="24"/>
          <w:szCs w:val="24"/>
        </w:rPr>
        <w:t>ены</w:t>
      </w:r>
      <w:r w:rsidR="00D80F18">
        <w:rPr>
          <w:rFonts w:ascii="Times New Roman" w:hAnsi="Times New Roman" w:cs="Times New Roman"/>
          <w:sz w:val="24"/>
          <w:szCs w:val="24"/>
        </w:rPr>
        <w:t xml:space="preserve"> причины отказа</w:t>
      </w:r>
      <w:r w:rsidR="008011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23B6A" w14:textId="0C3BB6CD" w:rsidR="008011CD" w:rsidRDefault="008011CD" w:rsidP="00801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 должен помнить, что причиной отказа от обжалования приговора может являться только согласие подзащитного с вынесенным приговором и назначенным наказанием.  А поэтому адвокату следует убедиться в том, что подзащитный понимает суть провозглашенного приговора. </w:t>
      </w:r>
    </w:p>
    <w:p w14:paraId="69E09A6E" w14:textId="563A0240" w:rsidR="008011CD" w:rsidRDefault="008011CD" w:rsidP="00801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обжалования приговора не может быть обусловлен недоверием к защитнику</w:t>
      </w:r>
      <w:r w:rsidR="00FF5D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5300A" w14:textId="1C1FDBD7" w:rsidR="00FF5D86" w:rsidRDefault="00FF5D86" w:rsidP="00801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защитника, высказанный обвиняемым, но который не был рассмотрен или не был принят судом в установленном законом порядке, не освобождает адвоката от обязанности обжаловать приговор. </w:t>
      </w:r>
    </w:p>
    <w:p w14:paraId="1367F917" w14:textId="45B9C087" w:rsidR="00D80F18" w:rsidRDefault="00FF5D86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во избежание возможных разногласий, </w:t>
      </w:r>
      <w:r w:rsidR="008011CD">
        <w:rPr>
          <w:rFonts w:ascii="Times New Roman" w:hAnsi="Times New Roman" w:cs="Times New Roman"/>
          <w:sz w:val="24"/>
          <w:szCs w:val="24"/>
        </w:rPr>
        <w:t xml:space="preserve">письменный отказ подзащитного от обжалования приговора по своему содержанию не должен содержать двусмысленностей причин отказа. </w:t>
      </w:r>
      <w:r>
        <w:rPr>
          <w:rFonts w:ascii="Times New Roman" w:hAnsi="Times New Roman" w:cs="Times New Roman"/>
          <w:sz w:val="24"/>
          <w:szCs w:val="24"/>
        </w:rPr>
        <w:t>А а</w:t>
      </w:r>
      <w:r w:rsidR="00D80F18">
        <w:rPr>
          <w:rFonts w:ascii="Times New Roman" w:hAnsi="Times New Roman" w:cs="Times New Roman"/>
          <w:sz w:val="24"/>
          <w:szCs w:val="24"/>
        </w:rPr>
        <w:t xml:space="preserve">двокат, как наиболее профессиональная сторона в </w:t>
      </w:r>
      <w:r>
        <w:rPr>
          <w:rFonts w:ascii="Times New Roman" w:hAnsi="Times New Roman" w:cs="Times New Roman"/>
          <w:sz w:val="24"/>
          <w:szCs w:val="24"/>
        </w:rPr>
        <w:t>данных право</w:t>
      </w:r>
      <w:r w:rsidR="00D80F18">
        <w:rPr>
          <w:rFonts w:ascii="Times New Roman" w:hAnsi="Times New Roman" w:cs="Times New Roman"/>
          <w:sz w:val="24"/>
          <w:szCs w:val="24"/>
        </w:rPr>
        <w:t>отношениях, должен позаботиться</w:t>
      </w:r>
      <w:r>
        <w:rPr>
          <w:rFonts w:ascii="Times New Roman" w:hAnsi="Times New Roman" w:cs="Times New Roman"/>
          <w:sz w:val="24"/>
          <w:szCs w:val="24"/>
        </w:rPr>
        <w:t xml:space="preserve"> и посодействовать в</w:t>
      </w:r>
      <w:r w:rsidR="00D80F18">
        <w:rPr>
          <w:rFonts w:ascii="Times New Roman" w:hAnsi="Times New Roman" w:cs="Times New Roman"/>
          <w:sz w:val="24"/>
          <w:szCs w:val="24"/>
        </w:rPr>
        <w:t xml:space="preserve"> правильном составлении и оформлении </w:t>
      </w:r>
      <w:r w:rsidR="008011CD">
        <w:rPr>
          <w:rFonts w:ascii="Times New Roman" w:hAnsi="Times New Roman" w:cs="Times New Roman"/>
          <w:sz w:val="24"/>
          <w:szCs w:val="24"/>
        </w:rPr>
        <w:t>такого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DCAE13" w14:textId="77777777" w:rsidR="00D80F18" w:rsidRDefault="00D80F18" w:rsidP="001371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7A3F3D" w14:textId="219FA352" w:rsidR="004606C7" w:rsidRDefault="004606C7" w:rsidP="0013716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4940EF" w14:textId="094CB086" w:rsidR="004606C7" w:rsidRDefault="004606C7" w:rsidP="0013716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1CB1C9" w14:textId="77777777" w:rsidR="004606C7" w:rsidRDefault="004606C7" w:rsidP="0013716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7B3EEE5" w14:textId="38900544" w:rsidR="004606C7" w:rsidRPr="00A23571" w:rsidRDefault="004606C7" w:rsidP="004606C7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ДЕЙСТВИЯ АДВОКАТА ПОСЛЕ ПОСТАНОВЛЕНИЯ ПРИГОВОРА</w:t>
      </w:r>
    </w:p>
    <w:p w14:paraId="4D566D82" w14:textId="77777777" w:rsidR="004606C7" w:rsidRPr="004606C7" w:rsidRDefault="004606C7" w:rsidP="004606C7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D0D1F" w14:textId="09062343" w:rsidR="0013716E" w:rsidRDefault="00FF5D86" w:rsidP="004606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16E">
        <w:rPr>
          <w:rFonts w:ascii="Times New Roman" w:hAnsi="Times New Roman" w:cs="Times New Roman"/>
          <w:sz w:val="24"/>
          <w:szCs w:val="24"/>
        </w:rPr>
        <w:t>.</w:t>
      </w:r>
      <w:r w:rsidR="004606C7">
        <w:rPr>
          <w:rFonts w:ascii="Times New Roman" w:hAnsi="Times New Roman" w:cs="Times New Roman"/>
          <w:sz w:val="24"/>
          <w:szCs w:val="24"/>
        </w:rPr>
        <w:t>1.</w:t>
      </w:r>
      <w:r w:rsidR="0013716E">
        <w:rPr>
          <w:rFonts w:ascii="Times New Roman" w:hAnsi="Times New Roman" w:cs="Times New Roman"/>
          <w:sz w:val="24"/>
          <w:szCs w:val="24"/>
        </w:rPr>
        <w:t xml:space="preserve"> Адвокату следует помнить, что он </w:t>
      </w:r>
      <w:r w:rsidR="0013716E" w:rsidRPr="00203213">
        <w:rPr>
          <w:rFonts w:ascii="Times New Roman" w:hAnsi="Times New Roman" w:cs="Times New Roman"/>
          <w:sz w:val="24"/>
          <w:szCs w:val="24"/>
        </w:rPr>
        <w:t xml:space="preserve">не вправе занимать по делу позицию, противоположную позиции </w:t>
      </w:r>
      <w:r w:rsidR="0013716E">
        <w:rPr>
          <w:rFonts w:ascii="Times New Roman" w:hAnsi="Times New Roman" w:cs="Times New Roman"/>
          <w:sz w:val="24"/>
          <w:szCs w:val="24"/>
        </w:rPr>
        <w:t>подзащитного</w:t>
      </w:r>
      <w:r w:rsidR="0013716E" w:rsidRPr="00203213">
        <w:rPr>
          <w:rFonts w:ascii="Times New Roman" w:hAnsi="Times New Roman" w:cs="Times New Roman"/>
          <w:sz w:val="24"/>
          <w:szCs w:val="24"/>
        </w:rPr>
        <w:t>, и действовать вопреки его воле (за исключением случаев, когда адвокат-защитник убежден в наличии самооговора своего подзащитного).</w:t>
      </w:r>
      <w:r w:rsidR="00137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4FE17" w14:textId="06720B6D" w:rsidR="004606C7" w:rsidRDefault="004606C7" w:rsidP="004606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</w:t>
      </w:r>
      <w:r w:rsidR="0013716E" w:rsidRPr="008D6C5D">
        <w:rPr>
          <w:rFonts w:ascii="Times New Roman" w:hAnsi="Times New Roman" w:cs="Times New Roman"/>
          <w:sz w:val="24"/>
          <w:szCs w:val="24"/>
        </w:rPr>
        <w:t xml:space="preserve">ринятие адвокатом решения обжаловать или не обжаловать приговор </w:t>
      </w:r>
      <w:r w:rsidR="0013716E">
        <w:rPr>
          <w:rFonts w:ascii="Times New Roman" w:hAnsi="Times New Roman" w:cs="Times New Roman"/>
          <w:sz w:val="24"/>
          <w:szCs w:val="24"/>
        </w:rPr>
        <w:t>обусловлено</w:t>
      </w:r>
      <w:r w:rsidR="0013716E" w:rsidRPr="008D6C5D">
        <w:rPr>
          <w:rFonts w:ascii="Times New Roman" w:hAnsi="Times New Roman" w:cs="Times New Roman"/>
          <w:sz w:val="24"/>
          <w:szCs w:val="24"/>
        </w:rPr>
        <w:t xml:space="preserve"> волей подзащитного</w:t>
      </w:r>
      <w:r>
        <w:rPr>
          <w:rFonts w:ascii="Times New Roman" w:hAnsi="Times New Roman" w:cs="Times New Roman"/>
          <w:sz w:val="24"/>
          <w:szCs w:val="24"/>
        </w:rPr>
        <w:t>, которую должен адвокат правильно выяснить и понять.</w:t>
      </w:r>
    </w:p>
    <w:p w14:paraId="016A0AA3" w14:textId="18E35949" w:rsidR="0013716E" w:rsidRDefault="0013716E" w:rsidP="004606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6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03998" w14:textId="73AA1FAC" w:rsidR="00F150F8" w:rsidRDefault="0013716E" w:rsidP="00A8512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06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606C7">
        <w:rPr>
          <w:rFonts w:ascii="Times New Roman" w:hAnsi="Times New Roman" w:cs="Times New Roman"/>
          <w:sz w:val="24"/>
          <w:szCs w:val="24"/>
        </w:rPr>
        <w:t xml:space="preserve">правильного понимания воли подзащитного, направленной на обжалование или на отказ от обжалования приговора, </w:t>
      </w:r>
      <w:r w:rsidR="008D6C5D">
        <w:rPr>
          <w:rFonts w:ascii="Times New Roman" w:hAnsi="Times New Roman" w:cs="Times New Roman"/>
          <w:sz w:val="24"/>
          <w:szCs w:val="24"/>
        </w:rPr>
        <w:t>адвокат</w:t>
      </w:r>
      <w:r w:rsidR="00A8512E">
        <w:rPr>
          <w:rFonts w:ascii="Times New Roman" w:hAnsi="Times New Roman" w:cs="Times New Roman"/>
          <w:sz w:val="24"/>
          <w:szCs w:val="24"/>
        </w:rPr>
        <w:t>у</w:t>
      </w:r>
      <w:r w:rsidR="00A23571">
        <w:rPr>
          <w:rFonts w:ascii="Times New Roman" w:hAnsi="Times New Roman" w:cs="Times New Roman"/>
          <w:sz w:val="24"/>
          <w:szCs w:val="24"/>
        </w:rPr>
        <w:t xml:space="preserve"> </w:t>
      </w:r>
      <w:r w:rsidR="00A8512E">
        <w:rPr>
          <w:rFonts w:ascii="Times New Roman" w:hAnsi="Times New Roman" w:cs="Times New Roman"/>
          <w:sz w:val="24"/>
          <w:szCs w:val="24"/>
        </w:rPr>
        <w:t xml:space="preserve">следует выполнить </w:t>
      </w:r>
      <w:r w:rsidR="000263F1">
        <w:rPr>
          <w:rFonts w:ascii="Times New Roman" w:hAnsi="Times New Roman" w:cs="Times New Roman"/>
          <w:sz w:val="24"/>
          <w:szCs w:val="24"/>
        </w:rPr>
        <w:t>следующи</w:t>
      </w:r>
      <w:r w:rsidR="00A8512E">
        <w:rPr>
          <w:rFonts w:ascii="Times New Roman" w:hAnsi="Times New Roman" w:cs="Times New Roman"/>
          <w:sz w:val="24"/>
          <w:szCs w:val="24"/>
        </w:rPr>
        <w:t>е</w:t>
      </w:r>
      <w:r w:rsidR="000263F1">
        <w:rPr>
          <w:rFonts w:ascii="Times New Roman" w:hAnsi="Times New Roman" w:cs="Times New Roman"/>
          <w:sz w:val="24"/>
          <w:szCs w:val="24"/>
        </w:rPr>
        <w:t xml:space="preserve"> действия:</w:t>
      </w:r>
      <w:r w:rsidR="00A2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5BFA" w14:textId="19BF0AC7" w:rsidR="00A23571" w:rsidRDefault="000263F1" w:rsidP="00A8512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23571">
        <w:rPr>
          <w:rFonts w:ascii="Times New Roman" w:hAnsi="Times New Roman" w:cs="Times New Roman"/>
          <w:sz w:val="24"/>
          <w:szCs w:val="24"/>
        </w:rPr>
        <w:t>убедиться, что его подзащитный понимает су</w:t>
      </w:r>
      <w:r w:rsidR="00BA13CB">
        <w:rPr>
          <w:rFonts w:ascii="Times New Roman" w:hAnsi="Times New Roman" w:cs="Times New Roman"/>
          <w:sz w:val="24"/>
          <w:szCs w:val="24"/>
        </w:rPr>
        <w:t>ть</w:t>
      </w:r>
      <w:r w:rsidR="00A23571">
        <w:rPr>
          <w:rFonts w:ascii="Times New Roman" w:hAnsi="Times New Roman" w:cs="Times New Roman"/>
          <w:sz w:val="24"/>
          <w:szCs w:val="24"/>
        </w:rPr>
        <w:t xml:space="preserve"> принятого </w:t>
      </w:r>
      <w:r w:rsidR="00A8512E">
        <w:rPr>
          <w:rFonts w:ascii="Times New Roman" w:hAnsi="Times New Roman" w:cs="Times New Roman"/>
          <w:sz w:val="24"/>
          <w:szCs w:val="24"/>
        </w:rPr>
        <w:t xml:space="preserve">в отношении него </w:t>
      </w:r>
      <w:r w:rsidR="008D35BD">
        <w:rPr>
          <w:rFonts w:ascii="Times New Roman" w:hAnsi="Times New Roman" w:cs="Times New Roman"/>
          <w:sz w:val="24"/>
          <w:szCs w:val="24"/>
        </w:rPr>
        <w:t>приговора</w:t>
      </w:r>
      <w:r w:rsidR="00A23571">
        <w:rPr>
          <w:rFonts w:ascii="Times New Roman" w:hAnsi="Times New Roman" w:cs="Times New Roman"/>
          <w:sz w:val="24"/>
          <w:szCs w:val="24"/>
        </w:rPr>
        <w:t xml:space="preserve"> и осознает какое назначено ему наказание.</w:t>
      </w:r>
      <w:r w:rsidR="00333057">
        <w:rPr>
          <w:rFonts w:ascii="Times New Roman" w:hAnsi="Times New Roman" w:cs="Times New Roman"/>
          <w:sz w:val="24"/>
          <w:szCs w:val="24"/>
        </w:rPr>
        <w:t xml:space="preserve"> При необходимости адвокат</w:t>
      </w:r>
      <w:r w:rsidR="00A8512E">
        <w:rPr>
          <w:rFonts w:ascii="Times New Roman" w:hAnsi="Times New Roman" w:cs="Times New Roman"/>
          <w:sz w:val="24"/>
          <w:szCs w:val="24"/>
        </w:rPr>
        <w:t>у</w:t>
      </w:r>
      <w:r w:rsidR="00333057">
        <w:rPr>
          <w:rFonts w:ascii="Times New Roman" w:hAnsi="Times New Roman" w:cs="Times New Roman"/>
          <w:sz w:val="24"/>
          <w:szCs w:val="24"/>
        </w:rPr>
        <w:t xml:space="preserve"> </w:t>
      </w:r>
      <w:r w:rsidR="00A8512E">
        <w:rPr>
          <w:rFonts w:ascii="Times New Roman" w:hAnsi="Times New Roman" w:cs="Times New Roman"/>
          <w:sz w:val="24"/>
          <w:szCs w:val="24"/>
        </w:rPr>
        <w:t>следует</w:t>
      </w:r>
      <w:r w:rsidR="00333057">
        <w:rPr>
          <w:rFonts w:ascii="Times New Roman" w:hAnsi="Times New Roman" w:cs="Times New Roman"/>
          <w:sz w:val="24"/>
          <w:szCs w:val="24"/>
        </w:rPr>
        <w:t xml:space="preserve"> разъяснить своему подзащитному су</w:t>
      </w:r>
      <w:r w:rsidR="00BA13CB">
        <w:rPr>
          <w:rFonts w:ascii="Times New Roman" w:hAnsi="Times New Roman" w:cs="Times New Roman"/>
          <w:sz w:val="24"/>
          <w:szCs w:val="24"/>
        </w:rPr>
        <w:t>ть</w:t>
      </w:r>
      <w:r w:rsidR="00333057">
        <w:rPr>
          <w:rFonts w:ascii="Times New Roman" w:hAnsi="Times New Roman" w:cs="Times New Roman"/>
          <w:sz w:val="24"/>
          <w:szCs w:val="24"/>
        </w:rPr>
        <w:t xml:space="preserve"> </w:t>
      </w:r>
      <w:r w:rsidR="00A8512E">
        <w:rPr>
          <w:rFonts w:ascii="Times New Roman" w:hAnsi="Times New Roman" w:cs="Times New Roman"/>
          <w:sz w:val="24"/>
          <w:szCs w:val="24"/>
        </w:rPr>
        <w:t xml:space="preserve">постановленного </w:t>
      </w:r>
      <w:r w:rsidR="00333057">
        <w:rPr>
          <w:rFonts w:ascii="Times New Roman" w:hAnsi="Times New Roman" w:cs="Times New Roman"/>
          <w:sz w:val="24"/>
          <w:szCs w:val="24"/>
        </w:rPr>
        <w:t>приговора и какое наказание ему назначено</w:t>
      </w:r>
      <w:r w:rsidR="0011329E">
        <w:rPr>
          <w:rFonts w:ascii="Times New Roman" w:hAnsi="Times New Roman" w:cs="Times New Roman"/>
          <w:sz w:val="24"/>
          <w:szCs w:val="24"/>
        </w:rPr>
        <w:t>;</w:t>
      </w:r>
    </w:p>
    <w:p w14:paraId="4BDB64E7" w14:textId="79BA2C7C" w:rsidR="008D6C5D" w:rsidRDefault="000263F1" w:rsidP="004606C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выяснить позицию подзащитного относительно </w:t>
      </w:r>
      <w:r w:rsidR="00203213">
        <w:rPr>
          <w:rFonts w:ascii="Times New Roman" w:hAnsi="Times New Roman" w:cs="Times New Roman"/>
          <w:sz w:val="24"/>
          <w:szCs w:val="24"/>
        </w:rPr>
        <w:t>провозглашенного приговора (его мнение относительно законности, обоснованности, справедливости уголовного наказания)</w:t>
      </w:r>
      <w:r w:rsidR="004606C7">
        <w:rPr>
          <w:rFonts w:ascii="Times New Roman" w:hAnsi="Times New Roman" w:cs="Times New Roman"/>
          <w:sz w:val="24"/>
          <w:szCs w:val="24"/>
        </w:rPr>
        <w:t>;</w:t>
      </w:r>
      <w:r w:rsidR="008D6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D519F" w14:textId="2196D716" w:rsidR="008D35BD" w:rsidRDefault="008D35BD" w:rsidP="008D35B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несогласия с приговором и выражением намерения его обжаловать, адвокату следует разъяснить подзащитному возможные последствия, которые могут быть приняты по результатам апелляционного производства;</w:t>
      </w:r>
    </w:p>
    <w:p w14:paraId="76499345" w14:textId="221E4C32" w:rsidR="004606C7" w:rsidRDefault="004606C7" w:rsidP="004606C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</w:t>
      </w:r>
      <w:r w:rsidR="008D35BD">
        <w:rPr>
          <w:rFonts w:ascii="Times New Roman" w:hAnsi="Times New Roman" w:cs="Times New Roman"/>
          <w:sz w:val="24"/>
          <w:szCs w:val="24"/>
        </w:rPr>
        <w:t>согласия подзащитного с вынесенным приговором и отказом от его обжалования, адвокат должен позаботиться в получении такого отказа в письменном виде с выражением воли подзащитного;</w:t>
      </w:r>
    </w:p>
    <w:p w14:paraId="6B87EBE9" w14:textId="1FBA92DF" w:rsidR="00333057" w:rsidRDefault="00333057" w:rsidP="00A8512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отказа подзащитного от обжалования приговора, </w:t>
      </w:r>
      <w:r w:rsidR="008D35BD">
        <w:rPr>
          <w:rFonts w:ascii="Times New Roman" w:hAnsi="Times New Roman" w:cs="Times New Roman"/>
          <w:sz w:val="24"/>
          <w:szCs w:val="24"/>
        </w:rPr>
        <w:t xml:space="preserve">в отношении которого </w:t>
      </w:r>
      <w:r w:rsidR="00F150F8">
        <w:rPr>
          <w:rFonts w:ascii="Times New Roman" w:hAnsi="Times New Roman" w:cs="Times New Roman"/>
          <w:sz w:val="24"/>
          <w:szCs w:val="24"/>
        </w:rPr>
        <w:t xml:space="preserve">имеются благоприятные мотивы для </w:t>
      </w:r>
      <w:r w:rsidR="008D35BD">
        <w:rPr>
          <w:rFonts w:ascii="Times New Roman" w:hAnsi="Times New Roman" w:cs="Times New Roman"/>
          <w:sz w:val="24"/>
          <w:szCs w:val="24"/>
        </w:rPr>
        <w:t xml:space="preserve">его </w:t>
      </w:r>
      <w:r w:rsidR="00F150F8">
        <w:rPr>
          <w:rFonts w:ascii="Times New Roman" w:hAnsi="Times New Roman" w:cs="Times New Roman"/>
          <w:sz w:val="24"/>
          <w:szCs w:val="24"/>
        </w:rPr>
        <w:t>отмены</w:t>
      </w:r>
      <w:r w:rsidR="00F150F8" w:rsidRPr="00F150F8">
        <w:rPr>
          <w:rFonts w:ascii="Times New Roman" w:hAnsi="Times New Roman" w:cs="Times New Roman"/>
          <w:sz w:val="24"/>
          <w:szCs w:val="24"/>
        </w:rPr>
        <w:t xml:space="preserve"> или изменени</w:t>
      </w:r>
      <w:r w:rsidR="0011329E">
        <w:rPr>
          <w:rFonts w:ascii="Times New Roman" w:hAnsi="Times New Roman" w:cs="Times New Roman"/>
          <w:sz w:val="24"/>
          <w:szCs w:val="24"/>
        </w:rPr>
        <w:t>я</w:t>
      </w:r>
      <w:r w:rsidR="00F150F8" w:rsidRPr="00F150F8">
        <w:rPr>
          <w:rFonts w:ascii="Times New Roman" w:hAnsi="Times New Roman" w:cs="Times New Roman"/>
          <w:sz w:val="24"/>
          <w:szCs w:val="24"/>
        </w:rPr>
        <w:t xml:space="preserve"> </w:t>
      </w:r>
      <w:r w:rsidR="00F150F8">
        <w:rPr>
          <w:rFonts w:ascii="Times New Roman" w:hAnsi="Times New Roman" w:cs="Times New Roman"/>
          <w:sz w:val="24"/>
          <w:szCs w:val="24"/>
        </w:rPr>
        <w:t>в пользу подзащитного, адвокат обязан изложить свою правовую позицию (в  частности, н</w:t>
      </w:r>
      <w:r w:rsidR="00F150F8" w:rsidRPr="00F150F8">
        <w:rPr>
          <w:rFonts w:ascii="Times New Roman" w:hAnsi="Times New Roman" w:cs="Times New Roman"/>
          <w:sz w:val="24"/>
          <w:szCs w:val="24"/>
        </w:rPr>
        <w:t>есоответствие выводов суда фактическим обстоятельствам дела, нарушения уголовно-процессуального закона либо неправильное</w:t>
      </w:r>
      <w:r w:rsidR="00F150F8">
        <w:rPr>
          <w:rFonts w:ascii="Times New Roman" w:hAnsi="Times New Roman" w:cs="Times New Roman"/>
          <w:sz w:val="24"/>
          <w:szCs w:val="24"/>
        </w:rPr>
        <w:t xml:space="preserve"> применение уголовного закона, </w:t>
      </w:r>
      <w:r w:rsidR="00F150F8" w:rsidRPr="00F150F8">
        <w:rPr>
          <w:rFonts w:ascii="Times New Roman" w:hAnsi="Times New Roman" w:cs="Times New Roman"/>
          <w:sz w:val="24"/>
          <w:szCs w:val="24"/>
        </w:rPr>
        <w:t xml:space="preserve"> нес</w:t>
      </w:r>
      <w:r w:rsidR="00F150F8">
        <w:rPr>
          <w:rFonts w:ascii="Times New Roman" w:hAnsi="Times New Roman" w:cs="Times New Roman"/>
          <w:sz w:val="24"/>
          <w:szCs w:val="24"/>
        </w:rPr>
        <w:t>праведливость приговора и т.д.)</w:t>
      </w:r>
      <w:r w:rsidR="00B405F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150F8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="00B405FA">
        <w:rPr>
          <w:rFonts w:ascii="Times New Roman" w:hAnsi="Times New Roman" w:cs="Times New Roman"/>
          <w:sz w:val="24"/>
          <w:szCs w:val="24"/>
        </w:rPr>
        <w:t xml:space="preserve">подзащитному </w:t>
      </w:r>
      <w:r w:rsidR="00F150F8">
        <w:rPr>
          <w:rFonts w:ascii="Times New Roman" w:hAnsi="Times New Roman" w:cs="Times New Roman"/>
          <w:sz w:val="24"/>
          <w:szCs w:val="24"/>
        </w:rPr>
        <w:t xml:space="preserve">последствия пассивного поведения. </w:t>
      </w:r>
      <w:r w:rsidR="00F150F8" w:rsidRPr="00F150F8">
        <w:rPr>
          <w:rFonts w:ascii="Times New Roman" w:hAnsi="Times New Roman" w:cs="Times New Roman"/>
          <w:sz w:val="24"/>
          <w:szCs w:val="24"/>
        </w:rPr>
        <w:t>Если решение подзащитного останется неизменным, адвокат не вправе действовать вопреки его вол</w:t>
      </w:r>
      <w:r w:rsidR="008D35BD">
        <w:rPr>
          <w:rFonts w:ascii="Times New Roman" w:hAnsi="Times New Roman" w:cs="Times New Roman"/>
          <w:sz w:val="24"/>
          <w:szCs w:val="24"/>
        </w:rPr>
        <w:t>и;</w:t>
      </w:r>
    </w:p>
    <w:p w14:paraId="58723A8F" w14:textId="77777777" w:rsidR="00F150F8" w:rsidRPr="00F150F8" w:rsidRDefault="00F150F8" w:rsidP="00A8512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воля подзащитного в виде отказа от обжалования приговора фиксируется в письменном заявлении (приложение к настоящим методическим рекомендациям).</w:t>
      </w:r>
    </w:p>
    <w:p w14:paraId="313D75F6" w14:textId="63325FD1" w:rsidR="00F150F8" w:rsidRDefault="00FE66E1" w:rsidP="00A8512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112013">
        <w:rPr>
          <w:rFonts w:ascii="Times New Roman" w:hAnsi="Times New Roman" w:cs="Times New Roman"/>
          <w:sz w:val="24"/>
          <w:szCs w:val="24"/>
        </w:rPr>
        <w:t xml:space="preserve">Требования пунктов 2, 4 </w:t>
      </w:r>
      <w:r w:rsidR="00BF2E51">
        <w:rPr>
          <w:rFonts w:ascii="Times New Roman" w:hAnsi="Times New Roman" w:cs="Times New Roman"/>
          <w:sz w:val="24"/>
          <w:szCs w:val="24"/>
        </w:rPr>
        <w:t>ст</w:t>
      </w:r>
      <w:r w:rsidR="0011329E">
        <w:rPr>
          <w:rFonts w:ascii="Times New Roman" w:hAnsi="Times New Roman" w:cs="Times New Roman"/>
          <w:sz w:val="24"/>
          <w:szCs w:val="24"/>
        </w:rPr>
        <w:t xml:space="preserve">атьи </w:t>
      </w:r>
      <w:r w:rsidR="00BF2E51">
        <w:rPr>
          <w:rFonts w:ascii="Times New Roman" w:hAnsi="Times New Roman" w:cs="Times New Roman"/>
          <w:sz w:val="24"/>
          <w:szCs w:val="24"/>
        </w:rPr>
        <w:t xml:space="preserve">13 </w:t>
      </w:r>
      <w:r w:rsidR="00112013" w:rsidRPr="00D46444">
        <w:rPr>
          <w:rFonts w:ascii="Times New Roman" w:hAnsi="Times New Roman" w:cs="Times New Roman"/>
          <w:sz w:val="24"/>
          <w:szCs w:val="24"/>
        </w:rPr>
        <w:t xml:space="preserve">Кодекса профессиональной этики адвоката </w:t>
      </w:r>
      <w:r w:rsidR="00112013">
        <w:rPr>
          <w:rFonts w:ascii="Times New Roman" w:hAnsi="Times New Roman" w:cs="Times New Roman"/>
          <w:sz w:val="24"/>
          <w:szCs w:val="24"/>
        </w:rPr>
        <w:t>не распространяются на</w:t>
      </w:r>
      <w:r w:rsidR="00BF2E51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112013">
        <w:rPr>
          <w:rFonts w:ascii="Times New Roman" w:hAnsi="Times New Roman" w:cs="Times New Roman"/>
          <w:sz w:val="24"/>
          <w:szCs w:val="24"/>
        </w:rPr>
        <w:t xml:space="preserve"> о</w:t>
      </w:r>
      <w:r w:rsidR="00B405FA">
        <w:rPr>
          <w:rFonts w:ascii="Times New Roman" w:hAnsi="Times New Roman" w:cs="Times New Roman"/>
          <w:sz w:val="24"/>
          <w:szCs w:val="24"/>
        </w:rPr>
        <w:t>б</w:t>
      </w:r>
      <w:r w:rsidR="00BF2E51">
        <w:rPr>
          <w:rFonts w:ascii="Times New Roman" w:hAnsi="Times New Roman" w:cs="Times New Roman"/>
          <w:sz w:val="24"/>
          <w:szCs w:val="24"/>
        </w:rPr>
        <w:t>жалования</w:t>
      </w:r>
      <w:r w:rsidR="00B405FA">
        <w:rPr>
          <w:rFonts w:ascii="Times New Roman" w:hAnsi="Times New Roman" w:cs="Times New Roman"/>
          <w:sz w:val="24"/>
          <w:szCs w:val="24"/>
        </w:rPr>
        <w:t xml:space="preserve"> адвокатом постановлений об избрании меры пресечения или продлении меры пресечения и иных промежуточных судебных решений</w:t>
      </w:r>
      <w:r w:rsidR="00112013">
        <w:rPr>
          <w:rFonts w:ascii="Times New Roman" w:hAnsi="Times New Roman" w:cs="Times New Roman"/>
          <w:sz w:val="24"/>
          <w:szCs w:val="24"/>
        </w:rPr>
        <w:t xml:space="preserve"> и соответственно не требуют получения от подзащитного письменного заявления об отказе от обжалования. </w:t>
      </w:r>
      <w:r w:rsidR="00B4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BB55E" w14:textId="77777777" w:rsidR="00112013" w:rsidRPr="00112013" w:rsidRDefault="00112013" w:rsidP="0011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201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0C1998CA" w14:textId="77777777" w:rsidR="00112013" w:rsidRPr="00112013" w:rsidRDefault="00112013" w:rsidP="0011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7355B" w14:textId="77777777" w:rsidR="00112013" w:rsidRPr="00112013" w:rsidRDefault="00BF2E51" w:rsidP="0011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2013" w:rsidRPr="00112013">
        <w:rPr>
          <w:rFonts w:ascii="Times New Roman" w:hAnsi="Times New Roman" w:cs="Times New Roman"/>
          <w:sz w:val="24"/>
          <w:szCs w:val="24"/>
        </w:rPr>
        <w:t>.1.</w:t>
      </w:r>
      <w:r w:rsidR="00112013" w:rsidRPr="00112013">
        <w:rPr>
          <w:rFonts w:ascii="Times New Roman" w:hAnsi="Times New Roman" w:cs="Times New Roman"/>
          <w:sz w:val="24"/>
          <w:szCs w:val="24"/>
        </w:rPr>
        <w:tab/>
      </w:r>
      <w:r w:rsidR="00112013" w:rsidRPr="00112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адвокатом требований Федерального закона «Об адвокатской деятельности и адвокатуре в РФ», Кодекса профессиональной этики адвоката, решений Федеральной палаты адвокатов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решений Совета Адвокатской палаты города Севастополя </w:t>
      </w:r>
      <w:r w:rsidR="00112013" w:rsidRPr="00112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адвоката.</w:t>
      </w:r>
    </w:p>
    <w:p w14:paraId="2896B1D6" w14:textId="77777777" w:rsidR="00112013" w:rsidRPr="00112013" w:rsidRDefault="00112013" w:rsidP="0011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270C" w14:textId="77777777" w:rsidR="00112013" w:rsidRPr="00112013" w:rsidRDefault="00112013" w:rsidP="0011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13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0B3DC10" w14:textId="77777777" w:rsidR="00112013" w:rsidRPr="00112013" w:rsidRDefault="00112013" w:rsidP="0011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13">
        <w:rPr>
          <w:rFonts w:ascii="Times New Roman" w:hAnsi="Times New Roman" w:cs="Times New Roman"/>
          <w:sz w:val="24"/>
          <w:szCs w:val="24"/>
        </w:rPr>
        <w:t>-</w:t>
      </w:r>
      <w:r w:rsidRPr="00112013">
        <w:rPr>
          <w:rFonts w:ascii="Times New Roman" w:hAnsi="Times New Roman" w:cs="Times New Roman"/>
          <w:sz w:val="24"/>
          <w:szCs w:val="24"/>
        </w:rPr>
        <w:tab/>
        <w:t xml:space="preserve">примерный образец </w:t>
      </w:r>
      <w:r>
        <w:rPr>
          <w:rFonts w:ascii="Times New Roman" w:hAnsi="Times New Roman" w:cs="Times New Roman"/>
          <w:sz w:val="24"/>
          <w:szCs w:val="24"/>
        </w:rPr>
        <w:t>заявления об отказе подзащитного от обжалования приговора;</w:t>
      </w:r>
    </w:p>
    <w:p w14:paraId="1F0E3073" w14:textId="77777777" w:rsidR="00B405FA" w:rsidRPr="00112013" w:rsidRDefault="00B405FA" w:rsidP="0011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56F0F" w14:textId="77777777" w:rsidR="00B405FA" w:rsidRPr="00112013" w:rsidRDefault="00B405FA" w:rsidP="00112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29700" w14:textId="417CFBED" w:rsidR="00B405FA" w:rsidRDefault="00BF2E51" w:rsidP="00F50428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50428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к Методическим рекомендациям </w:t>
      </w:r>
    </w:p>
    <w:p w14:paraId="72D98DFC" w14:textId="77777777" w:rsidR="00A8512E" w:rsidRPr="00F50428" w:rsidRDefault="00A8512E" w:rsidP="00F50428">
      <w:pPr>
        <w:spacing w:after="0" w:line="240" w:lineRule="auto"/>
        <w:ind w:left="5664" w:firstLine="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5479AEA" w14:textId="77777777" w:rsidR="00BF2E51" w:rsidRDefault="00BF2E51" w:rsidP="00B4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23B71" w14:textId="7F7721F1" w:rsidR="00F50428" w:rsidRDefault="00F50428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2E51" w:rsidRPr="004E547C">
        <w:rPr>
          <w:rFonts w:ascii="Times New Roman" w:hAnsi="Times New Roman" w:cs="Times New Roman"/>
          <w:sz w:val="24"/>
          <w:szCs w:val="24"/>
        </w:rPr>
        <w:t>двокату</w:t>
      </w:r>
      <w:r>
        <w:rPr>
          <w:rFonts w:ascii="Times New Roman" w:hAnsi="Times New Roman" w:cs="Times New Roman"/>
          <w:sz w:val="24"/>
          <w:szCs w:val="24"/>
        </w:rPr>
        <w:t>-защитнику _____________</w:t>
      </w:r>
    </w:p>
    <w:p w14:paraId="6A9CD701" w14:textId="4F1F511A" w:rsidR="00F50428" w:rsidRDefault="00BF2E51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504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E6892" w14:textId="77777777" w:rsidR="00F50428" w:rsidRDefault="00F50428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3130A8" w14:textId="1DF14204" w:rsidR="00F50428" w:rsidRDefault="00F50428" w:rsidP="00BF2E5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BF2E51">
        <w:rPr>
          <w:rFonts w:ascii="Times New Roman" w:hAnsi="Times New Roman" w:cs="Times New Roman"/>
          <w:sz w:val="24"/>
          <w:szCs w:val="24"/>
        </w:rPr>
        <w:t>номер 91/___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F2E51">
        <w:rPr>
          <w:rFonts w:ascii="Times New Roman" w:hAnsi="Times New Roman" w:cs="Times New Roman"/>
          <w:sz w:val="24"/>
          <w:szCs w:val="24"/>
        </w:rPr>
        <w:t>_</w:t>
      </w:r>
      <w:r w:rsidR="00BF2E51" w:rsidRPr="004E54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EC55A4" w14:textId="7B06BF7C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4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29E5D8E" w14:textId="4499ACCB" w:rsidR="00BF2E51" w:rsidRPr="00F50428" w:rsidRDefault="00F50428" w:rsidP="00BF2E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BF2E51" w:rsidRPr="00F50428">
        <w:rPr>
          <w:rFonts w:ascii="Times New Roman" w:hAnsi="Times New Roman" w:cs="Times New Roman"/>
          <w:sz w:val="20"/>
          <w:szCs w:val="20"/>
          <w:vertAlign w:val="superscript"/>
        </w:rPr>
        <w:t>(Ф.И.О. подзащитного (-ой))</w:t>
      </w:r>
    </w:p>
    <w:p w14:paraId="3077D66C" w14:textId="0CF96F6E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0069ABCE" w14:textId="75008BE1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0F0A4A5" w14:textId="77777777" w:rsidR="00BF2E51" w:rsidRPr="004E547C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BFBA0" w14:textId="7870C978" w:rsidR="00BF2E51" w:rsidRDefault="00BF2E51" w:rsidP="00F504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7C">
        <w:rPr>
          <w:rFonts w:ascii="Times New Roman" w:hAnsi="Times New Roman" w:cs="Times New Roman"/>
          <w:sz w:val="24"/>
          <w:szCs w:val="24"/>
        </w:rPr>
        <w:t xml:space="preserve">по уголовному делу </w:t>
      </w:r>
      <w:r w:rsidR="007903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A1655EE" w14:textId="77777777" w:rsidR="00F50428" w:rsidRPr="004E547C" w:rsidRDefault="00F50428" w:rsidP="00F5042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AB195" w14:textId="77777777" w:rsidR="00F50428" w:rsidRDefault="00F50428" w:rsidP="00BF2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106EF" w14:textId="19EDE659" w:rsidR="00BF2E51" w:rsidRDefault="00BF2E51" w:rsidP="00BF2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113E88C" w14:textId="77777777" w:rsidR="00BF2E51" w:rsidRDefault="00BF2E51" w:rsidP="00BF2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от обжалования приговора</w:t>
      </w:r>
    </w:p>
    <w:p w14:paraId="33CD2803" w14:textId="77777777" w:rsidR="00BF2E51" w:rsidRDefault="00BF2E51" w:rsidP="00BF2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4DD2B" w14:textId="3632CE80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547C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меня «____»_________ 202___ года судом (мировым судьей) был постановлен приговор, в соответствии с которым я был(-а) признан(-а) виновным (-ой) и мне назначено наказание, за совершение преступления(-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предусмотренного(-ых) __________________________УК РФ.</w:t>
      </w:r>
    </w:p>
    <w:p w14:paraId="6425B1E8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части 4 статьи 13 Кодекса профессиональной этики адвоката </w:t>
      </w:r>
      <w:r w:rsidRPr="004E547C">
        <w:rPr>
          <w:rFonts w:ascii="Times New Roman" w:hAnsi="Times New Roman" w:cs="Times New Roman"/>
          <w:sz w:val="24"/>
          <w:szCs w:val="24"/>
        </w:rPr>
        <w:t>о</w:t>
      </w:r>
      <w:r w:rsidRPr="004E547C">
        <w:rPr>
          <w:rFonts w:ascii="Times New Roman" w:hAnsi="Times New Roman" w:cs="Times New Roman"/>
          <w:sz w:val="24"/>
          <w:szCs w:val="24"/>
          <w:shd w:val="clear" w:color="auto" w:fill="FFFFFF"/>
        </w:rPr>
        <w:t>тказ подзащитного от обжалования приговора фиксируется его письменным заявлением адвокату.</w:t>
      </w:r>
    </w:p>
    <w:p w14:paraId="0564CED3" w14:textId="4B3C4098" w:rsidR="00CB5623" w:rsidRPr="00CB5623" w:rsidRDefault="00BF2E51" w:rsidP="00CB5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Поскольку </w:t>
      </w:r>
      <w:r w:rsidR="009E2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постановленным приговором и назначенным наказанием я согласен, </w:t>
      </w:r>
      <w:r w:rsidR="009E2FB9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настоящим заявл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яю о своем отказе</w:t>
      </w:r>
      <w:r w:rsidR="009E2FB9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обжалова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ть </w:t>
      </w:r>
      <w:r w:rsidR="009E2FB9" w:rsidRPr="00CB56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приговор</w:t>
      </w:r>
      <w:r w:rsidR="00CB5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</w:rPr>
        <w:t xml:space="preserve">прошу своего адвоката-защитника </w:t>
      </w:r>
      <w:r w:rsidR="00A8512E" w:rsidRPr="00CB5623">
        <w:rPr>
          <w:rFonts w:ascii="Times New Roman" w:hAnsi="Times New Roman" w:cs="Times New Roman"/>
          <w:b/>
          <w:bCs/>
          <w:sz w:val="24"/>
          <w:szCs w:val="24"/>
        </w:rPr>
        <w:t xml:space="preserve">в моих интересах апелляционную жалобу </w:t>
      </w:r>
      <w:r w:rsidR="00CB5623" w:rsidRPr="00A8512E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подавать</w:t>
      </w:r>
      <w:r w:rsidR="00CB5623" w:rsidRPr="00CB56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088065" w14:textId="075F3159" w:rsidR="009E2FB9" w:rsidRDefault="009E2FB9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5DC47B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76479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_____________202___ года</w:t>
      </w:r>
    </w:p>
    <w:p w14:paraId="05E63BDE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3792E" w14:textId="77777777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C920" w14:textId="1C8713B4" w:rsidR="00BF2E51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12E">
        <w:rPr>
          <w:rFonts w:ascii="Times New Roman" w:hAnsi="Times New Roman" w:cs="Times New Roman"/>
          <w:sz w:val="24"/>
          <w:szCs w:val="24"/>
        </w:rPr>
        <w:tab/>
      </w:r>
      <w:r w:rsidR="00A8512E">
        <w:rPr>
          <w:rFonts w:ascii="Times New Roman" w:hAnsi="Times New Roman" w:cs="Times New Roman"/>
          <w:sz w:val="24"/>
          <w:szCs w:val="24"/>
        </w:rPr>
        <w:tab/>
      </w:r>
      <w:r w:rsidR="00A85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9DCD4B9" w14:textId="133A5FE1" w:rsidR="00BF2E51" w:rsidRPr="00A8512E" w:rsidRDefault="00BF2E51" w:rsidP="00BF2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8512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A8512E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proofErr w:type="gramStart"/>
      <w:r w:rsidR="00A8512E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A8512E">
        <w:rPr>
          <w:rFonts w:ascii="Times New Roman" w:hAnsi="Times New Roman" w:cs="Times New Roman"/>
          <w:sz w:val="20"/>
          <w:szCs w:val="20"/>
          <w:vertAlign w:val="superscript"/>
        </w:rPr>
        <w:t>ФИО)</w:t>
      </w:r>
    </w:p>
    <w:p w14:paraId="37D9A00A" w14:textId="77777777" w:rsidR="00BF2E51" w:rsidRPr="00B405FA" w:rsidRDefault="00BF2E51" w:rsidP="00B4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D6983" w14:textId="77777777" w:rsidR="00B405FA" w:rsidRDefault="00B405FA" w:rsidP="00F1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5FA" w:rsidSect="002F180E">
      <w:footerReference w:type="default" r:id="rId7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719D" w14:textId="77777777" w:rsidR="00183E8D" w:rsidRDefault="00183E8D" w:rsidP="00112013">
      <w:pPr>
        <w:spacing w:after="0" w:line="240" w:lineRule="auto"/>
      </w:pPr>
      <w:r>
        <w:separator/>
      </w:r>
    </w:p>
  </w:endnote>
  <w:endnote w:type="continuationSeparator" w:id="0">
    <w:p w14:paraId="6443988E" w14:textId="77777777" w:rsidR="00183E8D" w:rsidRDefault="00183E8D" w:rsidP="001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126973"/>
      <w:docPartObj>
        <w:docPartGallery w:val="Page Numbers (Bottom of Page)"/>
        <w:docPartUnique/>
      </w:docPartObj>
    </w:sdtPr>
    <w:sdtEndPr/>
    <w:sdtContent>
      <w:p w14:paraId="1037B653" w14:textId="77777777" w:rsidR="00112013" w:rsidRDefault="001120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FC">
          <w:rPr>
            <w:noProof/>
          </w:rPr>
          <w:t>2</w:t>
        </w:r>
        <w:r>
          <w:fldChar w:fldCharType="end"/>
        </w:r>
      </w:p>
    </w:sdtContent>
  </w:sdt>
  <w:p w14:paraId="445A436D" w14:textId="77777777" w:rsidR="00112013" w:rsidRDefault="001120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B1868" w14:textId="77777777" w:rsidR="00183E8D" w:rsidRDefault="00183E8D" w:rsidP="00112013">
      <w:pPr>
        <w:spacing w:after="0" w:line="240" w:lineRule="auto"/>
      </w:pPr>
      <w:r>
        <w:separator/>
      </w:r>
    </w:p>
  </w:footnote>
  <w:footnote w:type="continuationSeparator" w:id="0">
    <w:p w14:paraId="6B30EB63" w14:textId="77777777" w:rsidR="00183E8D" w:rsidRDefault="00183E8D" w:rsidP="0011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2BDC"/>
    <w:multiLevelType w:val="hybridMultilevel"/>
    <w:tmpl w:val="9652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44"/>
    <w:rsid w:val="000263F1"/>
    <w:rsid w:val="000E3619"/>
    <w:rsid w:val="00112013"/>
    <w:rsid w:val="0011329E"/>
    <w:rsid w:val="00132477"/>
    <w:rsid w:val="0013716E"/>
    <w:rsid w:val="00183E8D"/>
    <w:rsid w:val="00203213"/>
    <w:rsid w:val="002F180E"/>
    <w:rsid w:val="00333057"/>
    <w:rsid w:val="00365E92"/>
    <w:rsid w:val="00387C11"/>
    <w:rsid w:val="004606C7"/>
    <w:rsid w:val="004C1F9D"/>
    <w:rsid w:val="00696C05"/>
    <w:rsid w:val="006C58F2"/>
    <w:rsid w:val="00737A79"/>
    <w:rsid w:val="007903FC"/>
    <w:rsid w:val="008011CD"/>
    <w:rsid w:val="0086668D"/>
    <w:rsid w:val="008A03FE"/>
    <w:rsid w:val="008D35BD"/>
    <w:rsid w:val="008D6C5D"/>
    <w:rsid w:val="009E2FB9"/>
    <w:rsid w:val="00A23571"/>
    <w:rsid w:val="00A8512E"/>
    <w:rsid w:val="00AA0494"/>
    <w:rsid w:val="00B405FA"/>
    <w:rsid w:val="00B73F6A"/>
    <w:rsid w:val="00BA13CB"/>
    <w:rsid w:val="00BF2E51"/>
    <w:rsid w:val="00CB5623"/>
    <w:rsid w:val="00CF3B45"/>
    <w:rsid w:val="00D1279F"/>
    <w:rsid w:val="00D46444"/>
    <w:rsid w:val="00D80F18"/>
    <w:rsid w:val="00E71A82"/>
    <w:rsid w:val="00EF62A2"/>
    <w:rsid w:val="00EF7CFA"/>
    <w:rsid w:val="00F150F8"/>
    <w:rsid w:val="00F317CE"/>
    <w:rsid w:val="00F50428"/>
    <w:rsid w:val="00F77768"/>
    <w:rsid w:val="00FE66E1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DAFE"/>
  <w15:docId w15:val="{778E992F-B387-4D78-8C60-4012F93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2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2A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13"/>
  </w:style>
  <w:style w:type="paragraph" w:styleId="a8">
    <w:name w:val="footer"/>
    <w:basedOn w:val="a"/>
    <w:link w:val="a9"/>
    <w:uiPriority w:val="99"/>
    <w:unhideWhenUsed/>
    <w:rsid w:val="0011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13"/>
  </w:style>
  <w:style w:type="paragraph" w:styleId="aa">
    <w:name w:val="Balloon Text"/>
    <w:basedOn w:val="a"/>
    <w:link w:val="ab"/>
    <w:uiPriority w:val="99"/>
    <w:semiHidden/>
    <w:unhideWhenUsed/>
    <w:rsid w:val="00B7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Юлия Марчук</cp:lastModifiedBy>
  <cp:revision>9</cp:revision>
  <dcterms:created xsi:type="dcterms:W3CDTF">2024-03-22T16:09:00Z</dcterms:created>
  <dcterms:modified xsi:type="dcterms:W3CDTF">2024-03-25T06:11:00Z</dcterms:modified>
</cp:coreProperties>
</file>