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33C8" w:rsidRPr="00951F22" w:rsidRDefault="006933C8">
      <w:pPr>
        <w:pStyle w:val="ConsPlusTitle"/>
        <w:jc w:val="center"/>
      </w:pPr>
      <w:r w:rsidRPr="00951F22">
        <w:t>УКАЗ</w:t>
      </w:r>
    </w:p>
    <w:p w:rsidR="006933C8" w:rsidRPr="00951F22" w:rsidRDefault="006933C8">
      <w:pPr>
        <w:pStyle w:val="ConsPlusTitle"/>
        <w:jc w:val="center"/>
      </w:pPr>
    </w:p>
    <w:p w:rsidR="006933C8" w:rsidRPr="00951F22" w:rsidRDefault="006933C8">
      <w:pPr>
        <w:pStyle w:val="ConsPlusTitle"/>
        <w:jc w:val="center"/>
      </w:pPr>
      <w:r w:rsidRPr="00951F22">
        <w:t>ПРЕЗИДЕНТА РОССИЙСКОЙ ФЕДЕРАЦИИ</w:t>
      </w:r>
    </w:p>
    <w:p w:rsidR="006933C8" w:rsidRPr="00951F22" w:rsidRDefault="006933C8">
      <w:pPr>
        <w:pStyle w:val="ConsPlusTitle"/>
        <w:jc w:val="center"/>
      </w:pPr>
    </w:p>
    <w:p w:rsidR="006933C8" w:rsidRPr="00951F22" w:rsidRDefault="006933C8">
      <w:pPr>
        <w:pStyle w:val="ConsPlusTitle"/>
        <w:jc w:val="center"/>
      </w:pPr>
      <w:r w:rsidRPr="00951F22">
        <w:t>ОБ УТВЕРЖДЕНИИ ПОЛОЖЕНИЯ</w:t>
      </w:r>
    </w:p>
    <w:p w:rsidR="006933C8" w:rsidRPr="00951F22" w:rsidRDefault="006933C8">
      <w:pPr>
        <w:pStyle w:val="ConsPlusTitle"/>
        <w:jc w:val="center"/>
      </w:pPr>
      <w:r w:rsidRPr="00951F22">
        <w:t>О ПОРЯДКЕ ПРЕДВАРИТЕЛЬНОГО УВЕДОМЛЕНИЯ ФЕДЕРАЛЬНОЙ СЛУЖБЫ</w:t>
      </w:r>
    </w:p>
    <w:p w:rsidR="006933C8" w:rsidRPr="00951F22" w:rsidRDefault="006933C8">
      <w:pPr>
        <w:pStyle w:val="ConsPlusTitle"/>
        <w:jc w:val="center"/>
      </w:pPr>
      <w:r w:rsidRPr="00951F22">
        <w:t>БЕЗОПАСНОСТИ РОССИЙСКОЙ ФЕДЕРАЦИИ (ТЕРРИТОРИАЛЬНОГО ОРГАНА</w:t>
      </w:r>
    </w:p>
    <w:p w:rsidR="006933C8" w:rsidRPr="00951F22" w:rsidRDefault="006933C8">
      <w:pPr>
        <w:pStyle w:val="ConsPlusTitle"/>
        <w:jc w:val="center"/>
      </w:pPr>
      <w:r w:rsidRPr="00951F22">
        <w:t>БЕЗОПАСНОСТИ) И СЛУЖБЫ ВНЕШНЕЙ РАЗВЕДКИ РОССИЙСКОЙ ФЕДЕРАЦИИ</w:t>
      </w:r>
    </w:p>
    <w:p w:rsidR="006933C8" w:rsidRPr="00951F22" w:rsidRDefault="006933C8">
      <w:pPr>
        <w:pStyle w:val="ConsPlusTitle"/>
        <w:jc w:val="center"/>
      </w:pPr>
      <w:r w:rsidRPr="00951F22">
        <w:t>ОТДЕЛЬНЫМИ КАТЕГОРИЯМИ ЛИЦ О ВЫЕЗДЕ ИЗ РОССИЙСКОЙ ФЕДЕРАЦИИ</w:t>
      </w:r>
    </w:p>
    <w:p w:rsidR="006933C8" w:rsidRPr="00951F22" w:rsidRDefault="006933C8">
      <w:pPr>
        <w:pStyle w:val="ConsPlusNormal"/>
        <w:jc w:val="center"/>
      </w:pPr>
    </w:p>
    <w:p w:rsidR="006933C8" w:rsidRPr="00951F22" w:rsidRDefault="006933C8">
      <w:pPr>
        <w:pStyle w:val="ConsPlusNormal"/>
        <w:ind w:firstLine="540"/>
        <w:jc w:val="both"/>
      </w:pPr>
      <w:r w:rsidRPr="00951F22">
        <w:t>В соответствии со статьей 19.1 Федерального закона от 15 августа 1996 г. N 114-ФЗ "О порядке выезда из Российской Федерации и въезда в Российскую Федерацию" постановляю:</w:t>
      </w:r>
    </w:p>
    <w:p w:rsidR="006933C8" w:rsidRPr="00951F22" w:rsidRDefault="006933C8">
      <w:pPr>
        <w:pStyle w:val="ConsPlusNormal"/>
        <w:spacing w:before="240"/>
        <w:ind w:firstLine="540"/>
        <w:jc w:val="both"/>
      </w:pPr>
      <w:r w:rsidRPr="00951F22">
        <w:t>1. Утвердить прилагаемое Положение о порядке предварительного уведомления Федеральной службы безопасности Российской Федерации (территориального органа безопасности) и Службы внешней разведки Российской Федерации отдельными категориями лиц о выезде из Российской Федерации.</w:t>
      </w:r>
    </w:p>
    <w:p w:rsidR="006933C8" w:rsidRPr="00951F22" w:rsidRDefault="006933C8">
      <w:pPr>
        <w:pStyle w:val="ConsPlusNormal"/>
        <w:spacing w:before="240"/>
        <w:ind w:firstLine="540"/>
        <w:jc w:val="both"/>
      </w:pPr>
      <w:r w:rsidRPr="00951F22">
        <w:t>2. Правительству Российской Федерации в 3-месячный срок привести свои акты в соответствие с настоящим Указом.</w:t>
      </w:r>
    </w:p>
    <w:p w:rsidR="006933C8" w:rsidRPr="00951F22" w:rsidRDefault="006933C8">
      <w:pPr>
        <w:pStyle w:val="ConsPlusNormal"/>
        <w:spacing w:before="240"/>
        <w:ind w:firstLine="540"/>
        <w:jc w:val="both"/>
      </w:pPr>
      <w:r w:rsidRPr="00951F22">
        <w:t>3. Настоящий Указ вступает в силу со дня его подписания.</w:t>
      </w:r>
    </w:p>
    <w:p w:rsidR="006933C8" w:rsidRPr="00951F22" w:rsidRDefault="006933C8">
      <w:pPr>
        <w:pStyle w:val="ConsPlusNormal"/>
        <w:ind w:firstLine="540"/>
        <w:jc w:val="both"/>
      </w:pPr>
    </w:p>
    <w:p w:rsidR="006933C8" w:rsidRPr="00951F22" w:rsidRDefault="006933C8">
      <w:pPr>
        <w:pStyle w:val="ConsPlusNormal"/>
        <w:jc w:val="right"/>
      </w:pPr>
      <w:r w:rsidRPr="00951F22">
        <w:t>Президент</w:t>
      </w:r>
    </w:p>
    <w:p w:rsidR="006933C8" w:rsidRPr="00951F22" w:rsidRDefault="006933C8">
      <w:pPr>
        <w:pStyle w:val="ConsPlusNormal"/>
        <w:jc w:val="right"/>
      </w:pPr>
      <w:r w:rsidRPr="00951F22">
        <w:t>Российской Федерации</w:t>
      </w:r>
    </w:p>
    <w:p w:rsidR="006933C8" w:rsidRPr="00951F22" w:rsidRDefault="006933C8">
      <w:pPr>
        <w:pStyle w:val="ConsPlusNormal"/>
        <w:jc w:val="right"/>
      </w:pPr>
      <w:r w:rsidRPr="00951F22">
        <w:t>В.ПУТИН</w:t>
      </w:r>
    </w:p>
    <w:p w:rsidR="006933C8" w:rsidRPr="00951F22" w:rsidRDefault="006933C8">
      <w:pPr>
        <w:pStyle w:val="ConsPlusNormal"/>
      </w:pPr>
      <w:r w:rsidRPr="00951F22">
        <w:t>Москва, Кремль</w:t>
      </w:r>
    </w:p>
    <w:p w:rsidR="006933C8" w:rsidRPr="00951F22" w:rsidRDefault="006933C8">
      <w:pPr>
        <w:pStyle w:val="ConsPlusNormal"/>
        <w:spacing w:before="240"/>
      </w:pPr>
      <w:r w:rsidRPr="00951F22">
        <w:t>20 мая 2024 года</w:t>
      </w:r>
    </w:p>
    <w:p w:rsidR="006933C8" w:rsidRPr="00951F22" w:rsidRDefault="006933C8">
      <w:pPr>
        <w:pStyle w:val="ConsPlusNormal"/>
        <w:spacing w:before="240"/>
      </w:pPr>
      <w:r w:rsidRPr="00951F22">
        <w:t>N 429</w:t>
      </w:r>
    </w:p>
    <w:p w:rsidR="006933C8" w:rsidRPr="00951F22" w:rsidRDefault="006933C8">
      <w:pPr>
        <w:pStyle w:val="ConsPlusNormal"/>
        <w:ind w:firstLine="540"/>
        <w:jc w:val="both"/>
      </w:pPr>
    </w:p>
    <w:p w:rsidR="006933C8" w:rsidRPr="00951F22" w:rsidRDefault="006933C8">
      <w:pPr>
        <w:pStyle w:val="ConsPlusNormal"/>
        <w:ind w:firstLine="540"/>
        <w:jc w:val="both"/>
      </w:pPr>
    </w:p>
    <w:p w:rsidR="006933C8" w:rsidRPr="00951F22" w:rsidRDefault="006933C8">
      <w:pPr>
        <w:pStyle w:val="ConsPlusNormal"/>
        <w:ind w:firstLine="540"/>
        <w:jc w:val="both"/>
      </w:pPr>
    </w:p>
    <w:p w:rsidR="006933C8" w:rsidRPr="00951F22" w:rsidRDefault="006933C8">
      <w:pPr>
        <w:pStyle w:val="ConsPlusNormal"/>
        <w:ind w:firstLine="540"/>
        <w:jc w:val="both"/>
      </w:pPr>
    </w:p>
    <w:p w:rsidR="006933C8" w:rsidRPr="00951F22" w:rsidRDefault="006933C8">
      <w:pPr>
        <w:pStyle w:val="ConsPlusNormal"/>
        <w:ind w:firstLine="540"/>
        <w:jc w:val="both"/>
      </w:pPr>
    </w:p>
    <w:p w:rsidR="006933C8" w:rsidRPr="00951F22" w:rsidRDefault="006933C8">
      <w:pPr>
        <w:pStyle w:val="ConsPlusNormal"/>
        <w:jc w:val="right"/>
        <w:outlineLvl w:val="0"/>
      </w:pPr>
      <w:r w:rsidRPr="00951F22">
        <w:t>Утверждено</w:t>
      </w:r>
    </w:p>
    <w:p w:rsidR="006933C8" w:rsidRPr="00951F22" w:rsidRDefault="006933C8">
      <w:pPr>
        <w:pStyle w:val="ConsPlusNormal"/>
        <w:jc w:val="right"/>
      </w:pPr>
      <w:r w:rsidRPr="00951F22">
        <w:t>Указом Президента</w:t>
      </w:r>
    </w:p>
    <w:p w:rsidR="006933C8" w:rsidRPr="00951F22" w:rsidRDefault="006933C8">
      <w:pPr>
        <w:pStyle w:val="ConsPlusNormal"/>
        <w:jc w:val="right"/>
      </w:pPr>
      <w:r w:rsidRPr="00951F22">
        <w:t>Российской Федерации</w:t>
      </w:r>
    </w:p>
    <w:p w:rsidR="006933C8" w:rsidRPr="00951F22" w:rsidRDefault="006933C8">
      <w:pPr>
        <w:pStyle w:val="ConsPlusNormal"/>
        <w:jc w:val="right"/>
      </w:pPr>
      <w:r w:rsidRPr="00951F22">
        <w:t>от 20 мая 2024 г. N 429</w:t>
      </w:r>
    </w:p>
    <w:p w:rsidR="006933C8" w:rsidRPr="00951F22" w:rsidRDefault="006933C8">
      <w:pPr>
        <w:pStyle w:val="ConsPlusNormal"/>
        <w:jc w:val="both"/>
      </w:pPr>
    </w:p>
    <w:p w:rsidR="006933C8" w:rsidRPr="00951F22" w:rsidRDefault="006933C8">
      <w:pPr>
        <w:pStyle w:val="ConsPlusTitle"/>
        <w:jc w:val="center"/>
      </w:pPr>
      <w:bookmarkStart w:id="0" w:name="P35"/>
      <w:bookmarkEnd w:id="0"/>
      <w:r w:rsidRPr="00951F22">
        <w:t>ПОЛОЖЕНИЕ</w:t>
      </w:r>
    </w:p>
    <w:p w:rsidR="006933C8" w:rsidRPr="00951F22" w:rsidRDefault="006933C8">
      <w:pPr>
        <w:pStyle w:val="ConsPlusTitle"/>
        <w:jc w:val="center"/>
      </w:pPr>
      <w:r w:rsidRPr="00951F22">
        <w:t>О ПОРЯДКЕ ПРЕДВАРИТЕЛЬНОГО УВЕДОМЛЕНИЯ ФЕДЕРАЛЬНОЙ СЛУЖБЫ</w:t>
      </w:r>
    </w:p>
    <w:p w:rsidR="006933C8" w:rsidRPr="00951F22" w:rsidRDefault="006933C8">
      <w:pPr>
        <w:pStyle w:val="ConsPlusTitle"/>
        <w:jc w:val="center"/>
      </w:pPr>
      <w:r w:rsidRPr="00951F22">
        <w:t>БЕЗОПАСНОСТИ РОССИЙСКОЙ ФЕДЕРАЦИИ (ТЕРРИТОРИАЛЬНОГО ОРГАНА</w:t>
      </w:r>
    </w:p>
    <w:p w:rsidR="006933C8" w:rsidRPr="00951F22" w:rsidRDefault="006933C8">
      <w:pPr>
        <w:pStyle w:val="ConsPlusTitle"/>
        <w:jc w:val="center"/>
      </w:pPr>
      <w:r w:rsidRPr="00951F22">
        <w:t>БЕЗОПАСНОСТИ) И СЛУЖБЫ ВНЕШНЕЙ РАЗВЕДКИ РОССИЙСКОЙ ФЕДЕРАЦИИ</w:t>
      </w:r>
    </w:p>
    <w:p w:rsidR="006933C8" w:rsidRPr="00951F22" w:rsidRDefault="006933C8">
      <w:pPr>
        <w:pStyle w:val="ConsPlusTitle"/>
        <w:jc w:val="center"/>
      </w:pPr>
      <w:r w:rsidRPr="00951F22">
        <w:lastRenderedPageBreak/>
        <w:t>ОТДЕЛЬНЫМИ КАТЕГОРИЯМИ ЛИЦ О ВЫЕЗДЕ ИЗ РОССИЙСКОЙ ФЕДЕРАЦИИ</w:t>
      </w:r>
    </w:p>
    <w:p w:rsidR="006933C8" w:rsidRPr="00951F22" w:rsidRDefault="006933C8">
      <w:pPr>
        <w:pStyle w:val="ConsPlusNormal"/>
        <w:jc w:val="both"/>
      </w:pPr>
    </w:p>
    <w:p w:rsidR="006933C8" w:rsidRPr="00951F22" w:rsidRDefault="006933C8">
      <w:pPr>
        <w:pStyle w:val="ConsPlusNormal"/>
        <w:ind w:firstLine="540"/>
        <w:jc w:val="both"/>
      </w:pPr>
      <w:r w:rsidRPr="00951F22">
        <w:t>1. Настоящим Положением определяется порядок предварительного уведомления Федеральной службы безопасности Российской Федерации (ФСБ России) (территориального органа безопасности) и Службы внешней разведки Российской Федерации (СВР России) лицами, замещающими должности, предусмотренные перечнем должностей, при замещении которых лица считаются допущенными к государственной тайне, утвержденным распоряжением Президента Российской Федерации от 15 января 2010 г. N 24-рп "Об утверждении перечня должностей, при замещении которых лица считаются допущенными к государственной тайне", а также осведомленными в сведениях особой важности или совершенно секретных сведениях сенаторами Российской Федерации, депутатами Государственной Думы Федерального Собрания Российской Федерации, судьями, депутатами законодательных органов субъектов Российской Федерации, главами муниципальных образований, адвокатами (далее - лица) о выезде из Российской Федерации, за исключением должностных лиц, подлежащих государственной охране в соответствии со статьей 8 Федерального закона от 27 мая 1996 г. N 57-ФЗ "О государственной охране", и должностных лиц, выезд которых из Российской Федерации определяется иными решениями Президента Российской Федерации.</w:t>
      </w:r>
    </w:p>
    <w:p w:rsidR="006933C8" w:rsidRPr="00951F22" w:rsidRDefault="006933C8">
      <w:pPr>
        <w:pStyle w:val="ConsPlusNormal"/>
        <w:spacing w:before="240"/>
        <w:ind w:firstLine="540"/>
        <w:jc w:val="both"/>
      </w:pPr>
      <w:r w:rsidRPr="00951F22">
        <w:t xml:space="preserve">2. Лица, планирующие выезд из Российской Федерации (за исключением адвокатов), информируют ФСБ России (территориальный орган безопасности) и СВР России о таком выезде посредством направления (передачи) в </w:t>
      </w:r>
      <w:proofErr w:type="spellStart"/>
      <w:r w:rsidRPr="00951F22">
        <w:t>режимно</w:t>
      </w:r>
      <w:proofErr w:type="spellEnd"/>
      <w:r w:rsidRPr="00951F22">
        <w:t>-секретное подразделение органа государственной власти, иного государственного органа, органа местного самоуправления или организации (далее - орган или организация), в котором ведется учет их осведомленности в сведениях, составляющих государственную тайну, письменного уведомления о выезде из Российской Федерации (далее - уведомление).</w:t>
      </w:r>
    </w:p>
    <w:p w:rsidR="006933C8" w:rsidRPr="00951F22" w:rsidRDefault="006933C8">
      <w:pPr>
        <w:pStyle w:val="ConsPlusNormal"/>
        <w:spacing w:before="240"/>
        <w:ind w:firstLine="540"/>
        <w:jc w:val="both"/>
      </w:pPr>
      <w:r w:rsidRPr="00951F22">
        <w:t>3. Адвокаты, планирующие выезд из Российской Федерации, информируют ФСБ России (территориальный орган безопасности) и СВР России о таком выезде посредством направления (передачи) уведомления в Министерство юстиции Российской Федерации (Минюст России) (его территориальный орган).</w:t>
      </w:r>
    </w:p>
    <w:p w:rsidR="006933C8" w:rsidRPr="00951F22" w:rsidRDefault="006933C8">
      <w:pPr>
        <w:pStyle w:val="ConsPlusNormal"/>
        <w:spacing w:before="240"/>
        <w:ind w:firstLine="540"/>
        <w:jc w:val="both"/>
      </w:pPr>
      <w:r w:rsidRPr="00951F22">
        <w:t>4. В уведомлении указывается следующая информация:</w:t>
      </w:r>
    </w:p>
    <w:p w:rsidR="006933C8" w:rsidRPr="00951F22" w:rsidRDefault="006933C8">
      <w:pPr>
        <w:pStyle w:val="ConsPlusNormal"/>
        <w:spacing w:before="240"/>
        <w:ind w:firstLine="540"/>
        <w:jc w:val="both"/>
      </w:pPr>
      <w:r w:rsidRPr="00951F22">
        <w:t>а) фамилия, имя, отчество (при наличии) лица;</w:t>
      </w:r>
    </w:p>
    <w:p w:rsidR="006933C8" w:rsidRPr="00951F22" w:rsidRDefault="006933C8">
      <w:pPr>
        <w:pStyle w:val="ConsPlusNormal"/>
        <w:spacing w:before="240"/>
        <w:ind w:firstLine="540"/>
        <w:jc w:val="both"/>
      </w:pPr>
      <w:r w:rsidRPr="00951F22">
        <w:t>б) наименование должности лица;</w:t>
      </w:r>
    </w:p>
    <w:p w:rsidR="006933C8" w:rsidRPr="00951F22" w:rsidRDefault="006933C8">
      <w:pPr>
        <w:pStyle w:val="ConsPlusNormal"/>
        <w:spacing w:before="240"/>
        <w:ind w:firstLine="540"/>
        <w:jc w:val="both"/>
      </w:pPr>
      <w:r w:rsidRPr="00951F22">
        <w:t>в) дата рождения лица;</w:t>
      </w:r>
    </w:p>
    <w:p w:rsidR="006933C8" w:rsidRPr="00951F22" w:rsidRDefault="006933C8">
      <w:pPr>
        <w:pStyle w:val="ConsPlusNormal"/>
        <w:spacing w:before="240"/>
        <w:ind w:firstLine="540"/>
        <w:jc w:val="both"/>
      </w:pPr>
      <w:r w:rsidRPr="00951F22">
        <w:t>г) цель выезда из Российской Федерации;</w:t>
      </w:r>
    </w:p>
    <w:p w:rsidR="006933C8" w:rsidRPr="00951F22" w:rsidRDefault="006933C8">
      <w:pPr>
        <w:pStyle w:val="ConsPlusNormal"/>
        <w:spacing w:before="240"/>
        <w:ind w:firstLine="540"/>
        <w:jc w:val="both"/>
      </w:pPr>
      <w:r w:rsidRPr="00951F22">
        <w:t>д) наименование государства или государств, включая государства, через которые осуществляется транзитный проезд, и сроки планируемого пребывания за пределами территории Российской Федерации;</w:t>
      </w:r>
    </w:p>
    <w:p w:rsidR="006933C8" w:rsidRPr="00951F22" w:rsidRDefault="006933C8">
      <w:pPr>
        <w:pStyle w:val="ConsPlusNormal"/>
        <w:spacing w:before="240"/>
        <w:ind w:firstLine="540"/>
        <w:jc w:val="both"/>
      </w:pPr>
      <w:r w:rsidRPr="00951F22">
        <w:t>е) вид транспортного средства, которое планируется использовать для выезда из Российской Федерации;</w:t>
      </w:r>
    </w:p>
    <w:p w:rsidR="006933C8" w:rsidRPr="00951F22" w:rsidRDefault="006933C8">
      <w:pPr>
        <w:pStyle w:val="ConsPlusNormal"/>
        <w:spacing w:before="240"/>
        <w:ind w:firstLine="540"/>
        <w:jc w:val="both"/>
      </w:pPr>
      <w:r w:rsidRPr="00951F22">
        <w:t>ж) адрес места пребывания за пределами территории Российской Федерации.</w:t>
      </w:r>
    </w:p>
    <w:p w:rsidR="006933C8" w:rsidRPr="00951F22" w:rsidRDefault="006933C8">
      <w:pPr>
        <w:pStyle w:val="ConsPlusNormal"/>
        <w:spacing w:before="240"/>
        <w:ind w:firstLine="540"/>
        <w:jc w:val="both"/>
      </w:pPr>
      <w:r w:rsidRPr="00951F22">
        <w:t xml:space="preserve">5. Уведомление направляется (передается) лицами не позднее чем за 30 календарных дней до даты выезда из Российской Федерации. В случае необходимости срочного выезда </w:t>
      </w:r>
      <w:r w:rsidRPr="00951F22">
        <w:lastRenderedPageBreak/>
        <w:t>лица из Российской Федерации на лечение или по другим неотложным обстоятельствам (болезнь или смерть близкого родственника, находящегося за пределами территории Российской Федерации, необходимость личного присутствия при совершении юридически значимых действий, связанных с принятием наследства в соответствии с законодательством иностранного государства, служебная командировка) направление (передача) уведомления осуществляется незамедлительно.</w:t>
      </w:r>
    </w:p>
    <w:p w:rsidR="006933C8" w:rsidRPr="00951F22" w:rsidRDefault="006933C8">
      <w:pPr>
        <w:pStyle w:val="ConsPlusNormal"/>
        <w:spacing w:before="240"/>
        <w:ind w:firstLine="540"/>
        <w:jc w:val="both"/>
      </w:pPr>
      <w:r w:rsidRPr="00951F22">
        <w:t>6. Форма уведомления, порядок и способ его направления (передачи) лицами, за исключением адвокатов, определяются органом или организацией с учетом обеспечения возможности подтверждения факта направления (передачи) уведомления. Для адвокатов форма уведомления, порядок и способ его направления (передачи) определяются Минюстом России.</w:t>
      </w:r>
    </w:p>
    <w:p w:rsidR="006933C8" w:rsidRPr="00951F22" w:rsidRDefault="006933C8">
      <w:pPr>
        <w:pStyle w:val="ConsPlusNormal"/>
        <w:spacing w:before="240"/>
        <w:ind w:firstLine="540"/>
        <w:jc w:val="both"/>
      </w:pPr>
      <w:r w:rsidRPr="00951F22">
        <w:t>7. Орган или организация либо Минюст России (его территориальные органы) после получения уведомления направляет его в ФСБ России (территориальный орган безопасности) и СВР России в порядке и сроки, которые определяются Правительством Российской Федерации.</w:t>
      </w:r>
    </w:p>
    <w:p w:rsidR="00162D68" w:rsidRPr="00951F22" w:rsidRDefault="00162D68" w:rsidP="00162D68">
      <w:pPr>
        <w:pStyle w:val="ConsPlusNormal"/>
      </w:pPr>
    </w:p>
    <w:p w:rsidR="00162D68" w:rsidRPr="00951F22" w:rsidRDefault="00162D68"/>
    <w:sectPr w:rsidR="00162D68" w:rsidRPr="00951F22" w:rsidSect="00222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C8"/>
    <w:rsid w:val="000060CB"/>
    <w:rsid w:val="00162D68"/>
    <w:rsid w:val="0048431C"/>
    <w:rsid w:val="006933C8"/>
    <w:rsid w:val="00803AC5"/>
    <w:rsid w:val="00951F22"/>
    <w:rsid w:val="00A65F23"/>
    <w:rsid w:val="00C15E4F"/>
    <w:rsid w:val="00D1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50229-A61C-477A-AF95-D9FD1D7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8E"/>
    <w:pPr>
      <w:spacing w:after="0" w:line="360" w:lineRule="auto"/>
    </w:pPr>
    <w:rPr>
      <w:rFonts w:ascii="Times New Roman" w:hAnsi="Times New Roman"/>
      <w:sz w:val="24"/>
    </w:rPr>
  </w:style>
  <w:style w:type="paragraph" w:styleId="1">
    <w:name w:val="heading 1"/>
    <w:basedOn w:val="a"/>
    <w:next w:val="a"/>
    <w:link w:val="10"/>
    <w:uiPriority w:val="9"/>
    <w:qFormat/>
    <w:rsid w:val="00D17E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7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7E8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17E8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17E8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17E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D17E8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17E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D17E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E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17E8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7E8E"/>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rsid w:val="00D17E8E"/>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rsid w:val="00D17E8E"/>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rsid w:val="00D17E8E"/>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rsid w:val="00D17E8E"/>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rsid w:val="00D17E8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D17E8E"/>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D17E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D17E8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D17E8E"/>
    <w:pPr>
      <w:numPr>
        <w:ilvl w:val="1"/>
      </w:numPr>
    </w:pPr>
    <w:rPr>
      <w:rFonts w:asciiTheme="majorHAnsi" w:eastAsiaTheme="majorEastAsia" w:hAnsiTheme="majorHAnsi" w:cstheme="majorBidi"/>
      <w:i/>
      <w:iCs/>
      <w:color w:val="4F81BD" w:themeColor="accent1"/>
      <w:spacing w:val="15"/>
      <w:szCs w:val="24"/>
    </w:rPr>
  </w:style>
  <w:style w:type="character" w:customStyle="1" w:styleId="a6">
    <w:name w:val="Подзаголовок Знак"/>
    <w:basedOn w:val="a0"/>
    <w:link w:val="a5"/>
    <w:uiPriority w:val="11"/>
    <w:rsid w:val="00D17E8E"/>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D17E8E"/>
    <w:pPr>
      <w:spacing w:after="0" w:line="240" w:lineRule="auto"/>
    </w:pPr>
    <w:rPr>
      <w:rFonts w:ascii="Times New Roman" w:hAnsi="Times New Roman"/>
      <w:sz w:val="24"/>
    </w:rPr>
  </w:style>
  <w:style w:type="character" w:styleId="a8">
    <w:name w:val="Subtle Emphasis"/>
    <w:basedOn w:val="a0"/>
    <w:uiPriority w:val="19"/>
    <w:qFormat/>
    <w:rsid w:val="00D17E8E"/>
    <w:rPr>
      <w:i/>
      <w:iCs/>
      <w:color w:val="808080" w:themeColor="text1" w:themeTint="7F"/>
    </w:rPr>
  </w:style>
  <w:style w:type="paragraph" w:customStyle="1" w:styleId="ConsPlusNormal">
    <w:name w:val="ConsPlusNormal"/>
    <w:rsid w:val="006933C8"/>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6933C8"/>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TitlePage">
    <w:name w:val="ConsPlusTitlePage"/>
    <w:rsid w:val="006933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D6117-35FC-440D-9375-18B10119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Storozhenko</dc:creator>
  <cp:lastModifiedBy>Тронин Андрей Юрьевич</cp:lastModifiedBy>
  <cp:revision>2</cp:revision>
  <dcterms:created xsi:type="dcterms:W3CDTF">2024-05-23T10:26:00Z</dcterms:created>
  <dcterms:modified xsi:type="dcterms:W3CDTF">2024-05-23T10:26:00Z</dcterms:modified>
</cp:coreProperties>
</file>