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F7FE" w14:textId="77777777" w:rsidR="001E65C3" w:rsidRPr="0083158D" w:rsidRDefault="00000000">
      <w:pPr>
        <w:pStyle w:val="a3"/>
        <w:spacing w:before="75"/>
        <w:ind w:left="0" w:right="136" w:firstLine="0"/>
        <w:jc w:val="right"/>
        <w:rPr>
          <w:rFonts w:ascii="Times New Roman" w:hAnsi="Times New Roman" w:cs="Times New Roman"/>
        </w:rPr>
      </w:pPr>
      <w:r w:rsidRPr="0083158D">
        <w:rPr>
          <w:rFonts w:ascii="Times New Roman" w:hAnsi="Times New Roman" w:cs="Times New Roman"/>
          <w:spacing w:val="-2"/>
        </w:rPr>
        <w:t>УТВЕРЖДЕНА</w:t>
      </w:r>
    </w:p>
    <w:p w14:paraId="0892A497" w14:textId="49909F3E" w:rsidR="001E65C3" w:rsidRPr="0083158D" w:rsidRDefault="00000000">
      <w:pPr>
        <w:pStyle w:val="a3"/>
        <w:ind w:left="5189" w:right="136" w:hanging="216"/>
        <w:jc w:val="right"/>
        <w:rPr>
          <w:rFonts w:ascii="Times New Roman" w:hAnsi="Times New Roman" w:cs="Times New Roman"/>
        </w:rPr>
      </w:pPr>
      <w:r w:rsidRPr="0083158D">
        <w:rPr>
          <w:rFonts w:ascii="Times New Roman" w:hAnsi="Times New Roman" w:cs="Times New Roman"/>
        </w:rPr>
        <w:t>Решением</w:t>
      </w:r>
      <w:r w:rsidRPr="0083158D">
        <w:rPr>
          <w:rFonts w:ascii="Times New Roman" w:hAnsi="Times New Roman" w:cs="Times New Roman"/>
          <w:spacing w:val="-19"/>
        </w:rPr>
        <w:t xml:space="preserve"> </w:t>
      </w:r>
      <w:r w:rsidRPr="0083158D">
        <w:rPr>
          <w:rFonts w:ascii="Times New Roman" w:hAnsi="Times New Roman" w:cs="Times New Roman"/>
        </w:rPr>
        <w:t>Совета</w:t>
      </w:r>
      <w:r w:rsidRPr="0083158D">
        <w:rPr>
          <w:rFonts w:ascii="Times New Roman" w:hAnsi="Times New Roman" w:cs="Times New Roman"/>
          <w:spacing w:val="-17"/>
        </w:rPr>
        <w:t xml:space="preserve"> </w:t>
      </w:r>
      <w:r w:rsidRPr="0083158D">
        <w:rPr>
          <w:rFonts w:ascii="Times New Roman" w:hAnsi="Times New Roman" w:cs="Times New Roman"/>
        </w:rPr>
        <w:t>Адвокатской</w:t>
      </w:r>
      <w:r w:rsidRPr="0083158D">
        <w:rPr>
          <w:rFonts w:ascii="Times New Roman" w:hAnsi="Times New Roman" w:cs="Times New Roman"/>
          <w:spacing w:val="-16"/>
        </w:rPr>
        <w:t xml:space="preserve"> </w:t>
      </w:r>
      <w:r w:rsidRPr="0083158D">
        <w:rPr>
          <w:rFonts w:ascii="Times New Roman" w:hAnsi="Times New Roman" w:cs="Times New Roman"/>
        </w:rPr>
        <w:t xml:space="preserve">палаты </w:t>
      </w:r>
      <w:r w:rsidR="0083158D" w:rsidRPr="0083158D">
        <w:rPr>
          <w:rFonts w:ascii="Times New Roman" w:hAnsi="Times New Roman" w:cs="Times New Roman"/>
        </w:rPr>
        <w:t>Республики Коми</w:t>
      </w:r>
      <w:r w:rsidRPr="0083158D">
        <w:rPr>
          <w:rFonts w:ascii="Times New Roman" w:hAnsi="Times New Roman" w:cs="Times New Roman"/>
          <w:spacing w:val="53"/>
        </w:rPr>
        <w:t xml:space="preserve"> </w:t>
      </w:r>
      <w:r w:rsidRPr="0083158D">
        <w:rPr>
          <w:rFonts w:ascii="Times New Roman" w:hAnsi="Times New Roman" w:cs="Times New Roman"/>
        </w:rPr>
        <w:t>от</w:t>
      </w:r>
      <w:r w:rsidRPr="0083158D">
        <w:rPr>
          <w:rFonts w:ascii="Times New Roman" w:hAnsi="Times New Roman" w:cs="Times New Roman"/>
          <w:spacing w:val="-4"/>
        </w:rPr>
        <w:t xml:space="preserve"> </w:t>
      </w:r>
      <w:r w:rsidRPr="0083158D">
        <w:rPr>
          <w:rFonts w:ascii="Times New Roman" w:hAnsi="Times New Roman" w:cs="Times New Roman"/>
        </w:rPr>
        <w:t>2</w:t>
      </w:r>
      <w:r w:rsidR="0083158D" w:rsidRPr="0083158D">
        <w:rPr>
          <w:rFonts w:ascii="Times New Roman" w:hAnsi="Times New Roman" w:cs="Times New Roman"/>
        </w:rPr>
        <w:t>1</w:t>
      </w:r>
      <w:r w:rsidRPr="0083158D">
        <w:rPr>
          <w:rFonts w:ascii="Times New Roman" w:hAnsi="Times New Roman" w:cs="Times New Roman"/>
        </w:rPr>
        <w:t>.0</w:t>
      </w:r>
      <w:r w:rsidR="0083158D" w:rsidRPr="0083158D">
        <w:rPr>
          <w:rFonts w:ascii="Times New Roman" w:hAnsi="Times New Roman" w:cs="Times New Roman"/>
        </w:rPr>
        <w:t>5</w:t>
      </w:r>
      <w:r w:rsidRPr="0083158D">
        <w:rPr>
          <w:rFonts w:ascii="Times New Roman" w:hAnsi="Times New Roman" w:cs="Times New Roman"/>
        </w:rPr>
        <w:t>.202</w:t>
      </w:r>
      <w:r w:rsidR="0083158D" w:rsidRPr="0083158D">
        <w:rPr>
          <w:rFonts w:ascii="Times New Roman" w:hAnsi="Times New Roman" w:cs="Times New Roman"/>
        </w:rPr>
        <w:t>5</w:t>
      </w:r>
    </w:p>
    <w:p w14:paraId="7CC0FC1C" w14:textId="21D4A86B" w:rsidR="001E65C3" w:rsidRPr="0083158D" w:rsidRDefault="00000000">
      <w:pPr>
        <w:pStyle w:val="a3"/>
        <w:ind w:left="0" w:right="136" w:firstLine="0"/>
        <w:jc w:val="right"/>
        <w:rPr>
          <w:rFonts w:ascii="Times New Roman" w:hAnsi="Times New Roman" w:cs="Times New Roman"/>
        </w:rPr>
      </w:pPr>
      <w:r w:rsidRPr="0083158D">
        <w:rPr>
          <w:rFonts w:ascii="Times New Roman" w:hAnsi="Times New Roman" w:cs="Times New Roman"/>
        </w:rPr>
        <w:t>(протокол</w:t>
      </w:r>
      <w:r w:rsidRPr="0083158D">
        <w:rPr>
          <w:rFonts w:ascii="Times New Roman" w:hAnsi="Times New Roman" w:cs="Times New Roman"/>
          <w:spacing w:val="-9"/>
        </w:rPr>
        <w:t xml:space="preserve"> </w:t>
      </w:r>
      <w:r w:rsidRPr="0083158D">
        <w:rPr>
          <w:rFonts w:ascii="Times New Roman" w:hAnsi="Times New Roman" w:cs="Times New Roman"/>
        </w:rPr>
        <w:t>№</w:t>
      </w:r>
      <w:r w:rsidRPr="0083158D">
        <w:rPr>
          <w:rFonts w:ascii="Times New Roman" w:hAnsi="Times New Roman" w:cs="Times New Roman"/>
          <w:spacing w:val="-8"/>
        </w:rPr>
        <w:t xml:space="preserve"> </w:t>
      </w:r>
      <w:r w:rsidR="0083158D" w:rsidRPr="0083158D">
        <w:rPr>
          <w:rFonts w:ascii="Times New Roman" w:hAnsi="Times New Roman" w:cs="Times New Roman"/>
          <w:spacing w:val="-5"/>
        </w:rPr>
        <w:t>08</w:t>
      </w:r>
      <w:r w:rsidRPr="0083158D">
        <w:rPr>
          <w:rFonts w:ascii="Times New Roman" w:hAnsi="Times New Roman" w:cs="Times New Roman"/>
          <w:spacing w:val="-5"/>
        </w:rPr>
        <w:t>)</w:t>
      </w:r>
    </w:p>
    <w:p w14:paraId="1294B469" w14:textId="77777777" w:rsidR="001E65C3" w:rsidRPr="0083158D" w:rsidRDefault="001E65C3">
      <w:pPr>
        <w:pStyle w:val="a3"/>
        <w:ind w:left="0" w:firstLine="0"/>
        <w:rPr>
          <w:rFonts w:ascii="Times New Roman" w:hAnsi="Times New Roman" w:cs="Times New Roman"/>
        </w:rPr>
      </w:pPr>
    </w:p>
    <w:p w14:paraId="6DD9EBE5" w14:textId="77777777" w:rsidR="001E65C3" w:rsidRPr="0083158D" w:rsidRDefault="001E65C3">
      <w:pPr>
        <w:pStyle w:val="a3"/>
        <w:ind w:left="0" w:firstLine="0"/>
        <w:rPr>
          <w:rFonts w:ascii="Times New Roman" w:hAnsi="Times New Roman" w:cs="Times New Roman"/>
        </w:rPr>
      </w:pPr>
    </w:p>
    <w:p w14:paraId="5C3BA288" w14:textId="77777777" w:rsidR="001E65C3" w:rsidRPr="0083158D" w:rsidRDefault="001E65C3">
      <w:pPr>
        <w:pStyle w:val="a3"/>
        <w:ind w:left="0" w:firstLine="0"/>
        <w:rPr>
          <w:rFonts w:ascii="Times New Roman" w:hAnsi="Times New Roman" w:cs="Times New Roman"/>
        </w:rPr>
      </w:pPr>
    </w:p>
    <w:p w14:paraId="76D71C6F" w14:textId="77777777" w:rsidR="001E65C3" w:rsidRPr="0083158D" w:rsidRDefault="00000000">
      <w:pPr>
        <w:pStyle w:val="a4"/>
        <w:rPr>
          <w:rFonts w:ascii="Times New Roman" w:hAnsi="Times New Roman" w:cs="Times New Roman"/>
        </w:rPr>
      </w:pPr>
      <w:r w:rsidRPr="0083158D">
        <w:rPr>
          <w:rFonts w:ascii="Times New Roman" w:hAnsi="Times New Roman" w:cs="Times New Roman"/>
          <w:spacing w:val="-2"/>
        </w:rPr>
        <w:t>ПРОГРАММА</w:t>
      </w:r>
    </w:p>
    <w:p w14:paraId="356AD725" w14:textId="706C4806" w:rsidR="001E65C3" w:rsidRPr="0083158D" w:rsidRDefault="00000000">
      <w:pPr>
        <w:pStyle w:val="a4"/>
        <w:ind w:left="3"/>
        <w:rPr>
          <w:rFonts w:ascii="Times New Roman" w:hAnsi="Times New Roman" w:cs="Times New Roman"/>
        </w:rPr>
      </w:pPr>
      <w:r w:rsidRPr="0083158D">
        <w:rPr>
          <w:rFonts w:ascii="Times New Roman" w:hAnsi="Times New Roman" w:cs="Times New Roman"/>
        </w:rPr>
        <w:t>повышения</w:t>
      </w:r>
      <w:r w:rsidRPr="0083158D">
        <w:rPr>
          <w:rFonts w:ascii="Times New Roman" w:hAnsi="Times New Roman" w:cs="Times New Roman"/>
          <w:spacing w:val="-11"/>
        </w:rPr>
        <w:t xml:space="preserve"> </w:t>
      </w:r>
      <w:r w:rsidRPr="0083158D">
        <w:rPr>
          <w:rFonts w:ascii="Times New Roman" w:hAnsi="Times New Roman" w:cs="Times New Roman"/>
        </w:rPr>
        <w:t>профессионального</w:t>
      </w:r>
      <w:r w:rsidRPr="0083158D">
        <w:rPr>
          <w:rFonts w:ascii="Times New Roman" w:hAnsi="Times New Roman" w:cs="Times New Roman"/>
          <w:spacing w:val="-10"/>
        </w:rPr>
        <w:t xml:space="preserve"> </w:t>
      </w:r>
      <w:r w:rsidRPr="0083158D">
        <w:rPr>
          <w:rFonts w:ascii="Times New Roman" w:hAnsi="Times New Roman" w:cs="Times New Roman"/>
        </w:rPr>
        <w:t>уровня</w:t>
      </w:r>
      <w:r w:rsidRPr="0083158D">
        <w:rPr>
          <w:rFonts w:ascii="Times New Roman" w:hAnsi="Times New Roman" w:cs="Times New Roman"/>
          <w:spacing w:val="-11"/>
        </w:rPr>
        <w:t xml:space="preserve"> </w:t>
      </w:r>
      <w:r w:rsidRPr="0083158D">
        <w:rPr>
          <w:rFonts w:ascii="Times New Roman" w:hAnsi="Times New Roman" w:cs="Times New Roman"/>
        </w:rPr>
        <w:t>адвокатов</w:t>
      </w:r>
      <w:r w:rsidRPr="0083158D">
        <w:rPr>
          <w:rFonts w:ascii="Times New Roman" w:hAnsi="Times New Roman" w:cs="Times New Roman"/>
          <w:spacing w:val="-12"/>
        </w:rPr>
        <w:t xml:space="preserve"> </w:t>
      </w:r>
      <w:r w:rsidRPr="0083158D">
        <w:rPr>
          <w:rFonts w:ascii="Times New Roman" w:hAnsi="Times New Roman" w:cs="Times New Roman"/>
        </w:rPr>
        <w:t>и</w:t>
      </w:r>
      <w:r w:rsidRPr="0083158D">
        <w:rPr>
          <w:rFonts w:ascii="Times New Roman" w:hAnsi="Times New Roman" w:cs="Times New Roman"/>
          <w:spacing w:val="-11"/>
        </w:rPr>
        <w:t xml:space="preserve"> </w:t>
      </w:r>
      <w:r w:rsidRPr="0083158D">
        <w:rPr>
          <w:rFonts w:ascii="Times New Roman" w:hAnsi="Times New Roman" w:cs="Times New Roman"/>
        </w:rPr>
        <w:t>обучения</w:t>
      </w:r>
      <w:r w:rsidRPr="0083158D">
        <w:rPr>
          <w:rFonts w:ascii="Times New Roman" w:hAnsi="Times New Roman" w:cs="Times New Roman"/>
          <w:spacing w:val="-6"/>
        </w:rPr>
        <w:t xml:space="preserve"> </w:t>
      </w:r>
      <w:r w:rsidRPr="0083158D">
        <w:rPr>
          <w:rFonts w:ascii="Times New Roman" w:hAnsi="Times New Roman" w:cs="Times New Roman"/>
        </w:rPr>
        <w:t xml:space="preserve">стажеров адвокатов Адвокатской палаты </w:t>
      </w:r>
      <w:r w:rsidR="0083158D">
        <w:rPr>
          <w:rFonts w:ascii="Times New Roman" w:hAnsi="Times New Roman" w:cs="Times New Roman"/>
        </w:rPr>
        <w:t>Республики Коми</w:t>
      </w:r>
      <w:r w:rsidRPr="0083158D">
        <w:rPr>
          <w:rFonts w:ascii="Times New Roman" w:hAnsi="Times New Roman" w:cs="Times New Roman"/>
        </w:rPr>
        <w:t xml:space="preserve"> на 202</w:t>
      </w:r>
      <w:r w:rsidR="0083158D">
        <w:rPr>
          <w:rFonts w:ascii="Times New Roman" w:hAnsi="Times New Roman" w:cs="Times New Roman"/>
        </w:rPr>
        <w:t>5</w:t>
      </w:r>
      <w:r w:rsidRPr="0083158D">
        <w:rPr>
          <w:rFonts w:ascii="Times New Roman" w:hAnsi="Times New Roman" w:cs="Times New Roman"/>
        </w:rPr>
        <w:t xml:space="preserve"> год</w:t>
      </w:r>
    </w:p>
    <w:p w14:paraId="5ECC73FE" w14:textId="77777777" w:rsidR="001E65C3" w:rsidRPr="0083158D" w:rsidRDefault="001E65C3">
      <w:pPr>
        <w:pStyle w:val="a3"/>
        <w:ind w:left="0" w:firstLine="0"/>
        <w:rPr>
          <w:rFonts w:ascii="Times New Roman" w:hAnsi="Times New Roman" w:cs="Times New Roman"/>
          <w:b/>
        </w:rPr>
      </w:pPr>
    </w:p>
    <w:p w14:paraId="648AB109" w14:textId="77777777" w:rsidR="001E65C3" w:rsidRPr="0083158D" w:rsidRDefault="001E65C3">
      <w:pPr>
        <w:pStyle w:val="a3"/>
        <w:ind w:left="0" w:firstLine="0"/>
        <w:rPr>
          <w:rFonts w:ascii="Times New Roman" w:hAnsi="Times New Roman" w:cs="Times New Roman"/>
          <w:b/>
        </w:rPr>
      </w:pPr>
    </w:p>
    <w:p w14:paraId="37B69756" w14:textId="6A061EF9" w:rsidR="001E65C3" w:rsidRPr="0083158D" w:rsidRDefault="00000000">
      <w:pPr>
        <w:pStyle w:val="a5"/>
        <w:numPr>
          <w:ilvl w:val="0"/>
          <w:numId w:val="2"/>
        </w:numPr>
        <w:tabs>
          <w:tab w:val="left" w:pos="721"/>
        </w:tabs>
        <w:spacing w:line="259" w:lineRule="auto"/>
        <w:ind w:left="721" w:right="138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Программа повышения профессионального уровня адвокатов и обучения стажеров адвокатов на 202</w:t>
      </w:r>
      <w:r w:rsidR="0083158D">
        <w:rPr>
          <w:rFonts w:ascii="Times New Roman" w:hAnsi="Times New Roman" w:cs="Times New Roman"/>
          <w:sz w:val="24"/>
        </w:rPr>
        <w:t>5</w:t>
      </w:r>
      <w:r w:rsidRPr="0083158D">
        <w:rPr>
          <w:rFonts w:ascii="Times New Roman" w:hAnsi="Times New Roman" w:cs="Times New Roman"/>
          <w:sz w:val="24"/>
        </w:rPr>
        <w:t xml:space="preserve"> год разработана в соответствии с пунктом 4 статьи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29,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подпунктом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8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пункта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3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статьи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31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Федерального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закона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№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63-ФЗ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от 31.05.2002 «Об адвокатской деятельности и адвокатуре в Российской Федерации» в</w:t>
      </w:r>
      <w:r w:rsidRPr="0083158D">
        <w:rPr>
          <w:rFonts w:ascii="Times New Roman" w:hAnsi="Times New Roman" w:cs="Times New Roman"/>
          <w:spacing w:val="-2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целях исполнения</w:t>
      </w:r>
      <w:r w:rsidRPr="0083158D">
        <w:rPr>
          <w:rFonts w:ascii="Times New Roman" w:hAnsi="Times New Roman" w:cs="Times New Roman"/>
          <w:spacing w:val="-2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Стандарта профессионального</w:t>
      </w:r>
      <w:r w:rsidRPr="0083158D">
        <w:rPr>
          <w:rFonts w:ascii="Times New Roman" w:hAnsi="Times New Roman" w:cs="Times New Roman"/>
          <w:spacing w:val="-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обучения</w:t>
      </w:r>
      <w:r w:rsidRPr="0083158D">
        <w:rPr>
          <w:rFonts w:ascii="Times New Roman" w:hAnsi="Times New Roman" w:cs="Times New Roman"/>
          <w:spacing w:val="-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и повышения профессионального уровня адвокатов и стажеров адвокатов, принятого IX Всероссийским съездом адвокатов 18.04.2019.</w:t>
      </w:r>
    </w:p>
    <w:p w14:paraId="72D89BC0" w14:textId="77777777" w:rsidR="001E65C3" w:rsidRPr="0083158D" w:rsidRDefault="001E65C3">
      <w:pPr>
        <w:pStyle w:val="a3"/>
        <w:spacing w:before="22"/>
        <w:ind w:left="0" w:firstLine="0"/>
        <w:rPr>
          <w:rFonts w:ascii="Times New Roman" w:hAnsi="Times New Roman" w:cs="Times New Roman"/>
        </w:rPr>
      </w:pPr>
    </w:p>
    <w:p w14:paraId="7ADC08F6" w14:textId="77777777" w:rsidR="001E65C3" w:rsidRDefault="00000000">
      <w:pPr>
        <w:pStyle w:val="a5"/>
        <w:numPr>
          <w:ilvl w:val="0"/>
          <w:numId w:val="2"/>
        </w:numPr>
        <w:tabs>
          <w:tab w:val="left" w:pos="721"/>
        </w:tabs>
        <w:spacing w:line="259" w:lineRule="auto"/>
        <w:ind w:left="721" w:right="147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Программа содержит тематические планы учебных занятий для следующих категорий адвокатов:</w:t>
      </w:r>
    </w:p>
    <w:p w14:paraId="221917F2" w14:textId="77777777" w:rsidR="0083158D" w:rsidRPr="0083158D" w:rsidRDefault="0083158D" w:rsidP="0083158D">
      <w:pPr>
        <w:pStyle w:val="a5"/>
        <w:rPr>
          <w:rFonts w:ascii="Times New Roman" w:hAnsi="Times New Roman" w:cs="Times New Roman"/>
          <w:sz w:val="24"/>
        </w:rPr>
      </w:pPr>
    </w:p>
    <w:p w14:paraId="6650BB14" w14:textId="77777777" w:rsidR="001E65C3" w:rsidRPr="0083158D" w:rsidRDefault="00000000">
      <w:pPr>
        <w:pStyle w:val="a5"/>
        <w:numPr>
          <w:ilvl w:val="0"/>
          <w:numId w:val="1"/>
        </w:numPr>
        <w:tabs>
          <w:tab w:val="left" w:pos="852"/>
        </w:tabs>
        <w:spacing w:line="259" w:lineRule="auto"/>
        <w:ind w:left="721" w:right="136" w:firstLine="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адвокаты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со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стажем</w:t>
      </w:r>
      <w:r w:rsidRPr="0083158D">
        <w:rPr>
          <w:rFonts w:ascii="Times New Roman" w:hAnsi="Times New Roman" w:cs="Times New Roman"/>
          <w:spacing w:val="-16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адвокатской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деятельности</w:t>
      </w:r>
      <w:r w:rsidRPr="0083158D">
        <w:rPr>
          <w:rFonts w:ascii="Times New Roman" w:hAnsi="Times New Roman" w:cs="Times New Roman"/>
          <w:spacing w:val="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менее</w:t>
      </w:r>
      <w:r w:rsidRPr="0083158D">
        <w:rPr>
          <w:rFonts w:ascii="Times New Roman" w:hAnsi="Times New Roman" w:cs="Times New Roman"/>
          <w:spacing w:val="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одного</w:t>
      </w:r>
      <w:r w:rsidRPr="0083158D">
        <w:rPr>
          <w:rFonts w:ascii="Times New Roman" w:hAnsi="Times New Roman" w:cs="Times New Roman"/>
          <w:spacing w:val="-16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года,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стажеры и помощники адвокатов;</w:t>
      </w:r>
    </w:p>
    <w:p w14:paraId="4225D5E4" w14:textId="77777777" w:rsidR="001E65C3" w:rsidRPr="0083158D" w:rsidRDefault="00000000">
      <w:pPr>
        <w:pStyle w:val="a5"/>
        <w:numPr>
          <w:ilvl w:val="0"/>
          <w:numId w:val="1"/>
        </w:numPr>
        <w:tabs>
          <w:tab w:val="left" w:pos="866"/>
        </w:tabs>
        <w:ind w:left="866" w:hanging="145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все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адвокаты.</w:t>
      </w:r>
    </w:p>
    <w:p w14:paraId="408B6DAF" w14:textId="77777777" w:rsidR="001E65C3" w:rsidRPr="0083158D" w:rsidRDefault="001E65C3">
      <w:pPr>
        <w:pStyle w:val="a3"/>
        <w:spacing w:before="43"/>
        <w:ind w:left="0" w:firstLine="0"/>
        <w:rPr>
          <w:rFonts w:ascii="Times New Roman" w:hAnsi="Times New Roman" w:cs="Times New Roman"/>
        </w:rPr>
      </w:pPr>
    </w:p>
    <w:p w14:paraId="3FFBB4F5" w14:textId="1888E075" w:rsidR="001E65C3" w:rsidRDefault="00000000">
      <w:pPr>
        <w:pStyle w:val="a5"/>
        <w:numPr>
          <w:ilvl w:val="0"/>
          <w:numId w:val="2"/>
        </w:numPr>
        <w:tabs>
          <w:tab w:val="left" w:pos="721"/>
        </w:tabs>
        <w:spacing w:before="1" w:line="259" w:lineRule="auto"/>
        <w:ind w:left="721" w:right="142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Программа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обучения</w:t>
      </w:r>
      <w:r w:rsidRPr="0083158D">
        <w:rPr>
          <w:rFonts w:ascii="Times New Roman" w:hAnsi="Times New Roman" w:cs="Times New Roman"/>
          <w:spacing w:val="4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адвокатов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="00207217" w:rsidRPr="00207217">
        <w:rPr>
          <w:rFonts w:ascii="Times New Roman" w:hAnsi="Times New Roman" w:cs="Times New Roman"/>
          <w:spacing w:val="-10"/>
          <w:sz w:val="24"/>
        </w:rPr>
        <w:t>со стажем менее трех лет</w:t>
      </w:r>
      <w:r w:rsidRPr="0083158D">
        <w:rPr>
          <w:rFonts w:ascii="Times New Roman" w:hAnsi="Times New Roman" w:cs="Times New Roman"/>
          <w:sz w:val="24"/>
        </w:rPr>
        <w:t>,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стажеров</w:t>
      </w:r>
      <w:r w:rsidRPr="0083158D">
        <w:rPr>
          <w:rFonts w:ascii="Times New Roman" w:hAnsi="Times New Roman" w:cs="Times New Roman"/>
          <w:spacing w:val="-16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и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помощников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адвокатов</w:t>
      </w:r>
      <w:r w:rsidRPr="0083158D">
        <w:rPr>
          <w:rFonts w:ascii="Times New Roman" w:hAnsi="Times New Roman" w:cs="Times New Roman"/>
          <w:spacing w:val="-1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содержит</w:t>
      </w:r>
      <w:r w:rsidRPr="0083158D">
        <w:rPr>
          <w:rFonts w:ascii="Times New Roman" w:hAnsi="Times New Roman" w:cs="Times New Roman"/>
          <w:spacing w:val="-16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тематический план учебных занятий по курсу «Введение в профессию адвоката» и рассчитана на 40 часов.</w:t>
      </w:r>
    </w:p>
    <w:p w14:paraId="34CD5266" w14:textId="77777777" w:rsidR="0083158D" w:rsidRPr="0083158D" w:rsidRDefault="0083158D" w:rsidP="0083158D">
      <w:pPr>
        <w:pStyle w:val="a5"/>
        <w:tabs>
          <w:tab w:val="left" w:pos="721"/>
        </w:tabs>
        <w:spacing w:before="1" w:line="259" w:lineRule="auto"/>
        <w:ind w:left="721" w:right="142" w:firstLine="0"/>
        <w:jc w:val="both"/>
        <w:rPr>
          <w:rFonts w:ascii="Times New Roman" w:hAnsi="Times New Roman" w:cs="Times New Roman"/>
          <w:sz w:val="24"/>
        </w:rPr>
      </w:pPr>
    </w:p>
    <w:p w14:paraId="3659E170" w14:textId="77777777" w:rsidR="001E65C3" w:rsidRPr="0083158D" w:rsidRDefault="00000000">
      <w:pPr>
        <w:pStyle w:val="a5"/>
        <w:numPr>
          <w:ilvl w:val="1"/>
          <w:numId w:val="2"/>
        </w:numPr>
        <w:tabs>
          <w:tab w:val="left" w:pos="1131"/>
          <w:tab w:val="left" w:pos="1134"/>
        </w:tabs>
        <w:spacing w:line="259" w:lineRule="auto"/>
        <w:ind w:right="143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Программа</w:t>
      </w:r>
      <w:r w:rsidRPr="0083158D">
        <w:rPr>
          <w:rFonts w:ascii="Times New Roman" w:hAnsi="Times New Roman" w:cs="Times New Roman"/>
          <w:spacing w:val="8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обучения</w:t>
      </w:r>
      <w:r w:rsidRPr="0083158D">
        <w:rPr>
          <w:rFonts w:ascii="Times New Roman" w:hAnsi="Times New Roman" w:cs="Times New Roman"/>
          <w:spacing w:val="8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</w:t>
      </w:r>
      <w:r w:rsidRPr="0083158D">
        <w:rPr>
          <w:rFonts w:ascii="Times New Roman" w:hAnsi="Times New Roman" w:cs="Times New Roman"/>
          <w:spacing w:val="8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курсу</w:t>
      </w:r>
      <w:r w:rsidRPr="0083158D">
        <w:rPr>
          <w:rFonts w:ascii="Times New Roman" w:hAnsi="Times New Roman" w:cs="Times New Roman"/>
          <w:spacing w:val="8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«Введение</w:t>
      </w:r>
      <w:r w:rsidRPr="0083158D">
        <w:rPr>
          <w:rFonts w:ascii="Times New Roman" w:hAnsi="Times New Roman" w:cs="Times New Roman"/>
          <w:spacing w:val="8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8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профессию</w:t>
      </w:r>
      <w:r w:rsidRPr="0083158D">
        <w:rPr>
          <w:rFonts w:ascii="Times New Roman" w:hAnsi="Times New Roman" w:cs="Times New Roman"/>
          <w:spacing w:val="8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адвоката» включает материалы по следующим темам:</w:t>
      </w:r>
    </w:p>
    <w:p w14:paraId="312A55A3" w14:textId="330F3F63" w:rsidR="001E65C3" w:rsidRPr="0083158D" w:rsidRDefault="00000000">
      <w:pPr>
        <w:pStyle w:val="a5"/>
        <w:numPr>
          <w:ilvl w:val="2"/>
          <w:numId w:val="2"/>
        </w:numPr>
        <w:tabs>
          <w:tab w:val="left" w:pos="1129"/>
          <w:tab w:val="left" w:pos="1134"/>
        </w:tabs>
        <w:spacing w:line="256" w:lineRule="auto"/>
        <w:ind w:right="143" w:hanging="425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история организации и деятельности адвокатуры России с 18</w:t>
      </w:r>
      <w:r w:rsidR="008F7565">
        <w:rPr>
          <w:rFonts w:ascii="Times New Roman" w:hAnsi="Times New Roman" w:cs="Times New Roman"/>
          <w:sz w:val="24"/>
        </w:rPr>
        <w:t>64</w:t>
      </w:r>
      <w:r w:rsidRPr="0083158D">
        <w:rPr>
          <w:rFonts w:ascii="Times New Roman" w:hAnsi="Times New Roman" w:cs="Times New Roman"/>
          <w:sz w:val="24"/>
        </w:rPr>
        <w:t xml:space="preserve"> года по настоящее время, известные адвокаты России;</w:t>
      </w:r>
    </w:p>
    <w:p w14:paraId="450A9F4D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9"/>
        </w:tabs>
        <w:spacing w:before="2"/>
        <w:ind w:left="1129" w:hanging="419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принципы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адвокатуры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и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адвокатской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деятельности;</w:t>
      </w:r>
    </w:p>
    <w:p w14:paraId="438E3679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9"/>
        </w:tabs>
        <w:spacing w:before="20"/>
        <w:ind w:left="1129" w:hanging="419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нормативное</w:t>
      </w:r>
      <w:r w:rsidRPr="0083158D">
        <w:rPr>
          <w:rFonts w:ascii="Times New Roman" w:hAnsi="Times New Roman" w:cs="Times New Roman"/>
          <w:spacing w:val="-1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регулирование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адвокатуры</w:t>
      </w:r>
      <w:r w:rsidRPr="0083158D">
        <w:rPr>
          <w:rFonts w:ascii="Times New Roman" w:hAnsi="Times New Roman" w:cs="Times New Roman"/>
          <w:spacing w:val="-12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и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адвокатской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деятельности;</w:t>
      </w:r>
    </w:p>
    <w:p w14:paraId="41CC9035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9"/>
          <w:tab w:val="left" w:pos="1134"/>
        </w:tabs>
        <w:spacing w:before="21" w:line="256" w:lineRule="auto"/>
        <w:ind w:right="142" w:hanging="425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решения</w:t>
      </w:r>
      <w:r w:rsidRPr="0083158D">
        <w:rPr>
          <w:rFonts w:ascii="Times New Roman" w:hAnsi="Times New Roman" w:cs="Times New Roman"/>
          <w:spacing w:val="4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Конституционного</w:t>
      </w:r>
      <w:r w:rsidRPr="0083158D">
        <w:rPr>
          <w:rFonts w:ascii="Times New Roman" w:hAnsi="Times New Roman" w:cs="Times New Roman"/>
          <w:spacing w:val="4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Суда</w:t>
      </w:r>
      <w:r w:rsidRPr="0083158D">
        <w:rPr>
          <w:rFonts w:ascii="Times New Roman" w:hAnsi="Times New Roman" w:cs="Times New Roman"/>
          <w:spacing w:val="4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Российской</w:t>
      </w:r>
      <w:r w:rsidRPr="0083158D">
        <w:rPr>
          <w:rFonts w:ascii="Times New Roman" w:hAnsi="Times New Roman" w:cs="Times New Roman"/>
          <w:spacing w:val="4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Федерации</w:t>
      </w:r>
      <w:r w:rsidRPr="0083158D">
        <w:rPr>
          <w:rFonts w:ascii="Times New Roman" w:hAnsi="Times New Roman" w:cs="Times New Roman"/>
          <w:spacing w:val="4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</w:t>
      </w:r>
      <w:r w:rsidRPr="0083158D">
        <w:rPr>
          <w:rFonts w:ascii="Times New Roman" w:hAnsi="Times New Roman" w:cs="Times New Roman"/>
          <w:spacing w:val="4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вопросам организации и деятельности адвокатуры;</w:t>
      </w:r>
    </w:p>
    <w:p w14:paraId="5FC50955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9"/>
        </w:tabs>
        <w:spacing w:before="2"/>
        <w:ind w:left="1129" w:hanging="419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организация</w:t>
      </w:r>
      <w:r w:rsidRPr="0083158D">
        <w:rPr>
          <w:rFonts w:ascii="Times New Roman" w:hAnsi="Times New Roman" w:cs="Times New Roman"/>
          <w:spacing w:val="-12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адвокатуры;</w:t>
      </w:r>
    </w:p>
    <w:p w14:paraId="2503F80B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before="21" w:line="254" w:lineRule="auto"/>
        <w:ind w:right="141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основные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этические</w:t>
      </w:r>
      <w:r w:rsidRPr="0083158D">
        <w:rPr>
          <w:rFonts w:ascii="Times New Roman" w:hAnsi="Times New Roman" w:cs="Times New Roman"/>
          <w:spacing w:val="-1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требования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к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поведению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адвоката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и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осуществлению им адвокатской деятельности;</w:t>
      </w:r>
    </w:p>
    <w:p w14:paraId="244F82A2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before="5" w:line="256" w:lineRule="auto"/>
        <w:ind w:right="140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поводы для возбуждения и порядок осуществления дисциплинарного производства в отношении адвокатов;</w:t>
      </w:r>
    </w:p>
    <w:p w14:paraId="425FB966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before="75" w:line="256" w:lineRule="auto"/>
        <w:ind w:right="140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виды</w:t>
      </w:r>
      <w:r w:rsidRPr="0083158D">
        <w:rPr>
          <w:rFonts w:ascii="Times New Roman" w:hAnsi="Times New Roman" w:cs="Times New Roman"/>
          <w:spacing w:val="-2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юридической</w:t>
      </w:r>
      <w:r w:rsidRPr="0083158D">
        <w:rPr>
          <w:rFonts w:ascii="Times New Roman" w:hAnsi="Times New Roman" w:cs="Times New Roman"/>
          <w:spacing w:val="-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помощи,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особенности</w:t>
      </w:r>
      <w:r w:rsidRPr="0083158D">
        <w:rPr>
          <w:rFonts w:ascii="Times New Roman" w:hAnsi="Times New Roman" w:cs="Times New Roman"/>
          <w:spacing w:val="-6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оказания</w:t>
      </w:r>
      <w:r w:rsidRPr="0083158D">
        <w:rPr>
          <w:rFonts w:ascii="Times New Roman" w:hAnsi="Times New Roman" w:cs="Times New Roman"/>
          <w:spacing w:val="-2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юридической</w:t>
      </w:r>
      <w:r w:rsidRPr="0083158D">
        <w:rPr>
          <w:rFonts w:ascii="Times New Roman" w:hAnsi="Times New Roman" w:cs="Times New Roman"/>
          <w:spacing w:val="-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помощи бесплатно, особенности оказания юридической помощи по назначению суда, органов дознания, органов предварительного следствия;</w:t>
      </w:r>
    </w:p>
    <w:p w14:paraId="6D5848FB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before="7" w:line="256" w:lineRule="auto"/>
        <w:ind w:right="140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общие правила применения адвокатами статусных прав, предусмотренных пунктом статьи 6 Федерального закона «Об адвокатской деятельности и адвокатуре в Российской Федерации»;</w:t>
      </w:r>
    </w:p>
    <w:p w14:paraId="6EF4B799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9"/>
        </w:tabs>
        <w:spacing w:before="5"/>
        <w:ind w:left="1129" w:hanging="419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общие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правила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формирования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и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реализации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позиции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делу;</w:t>
      </w:r>
    </w:p>
    <w:p w14:paraId="3D345082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before="18" w:line="256" w:lineRule="auto"/>
        <w:ind w:right="142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 xml:space="preserve">особенности осуществления адвокатом процесса доказывания, требования к </w:t>
      </w:r>
      <w:r w:rsidRPr="0083158D">
        <w:rPr>
          <w:rFonts w:ascii="Times New Roman" w:hAnsi="Times New Roman" w:cs="Times New Roman"/>
          <w:sz w:val="24"/>
        </w:rPr>
        <w:lastRenderedPageBreak/>
        <w:t>доказательствам, представляемым адвокатом;</w:t>
      </w:r>
    </w:p>
    <w:p w14:paraId="1B0162AC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before="2" w:line="256" w:lineRule="auto"/>
        <w:ind w:right="138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 xml:space="preserve">особенности осуществления адвокатом защиты в уголовном </w:t>
      </w:r>
      <w:r w:rsidRPr="0083158D">
        <w:rPr>
          <w:rFonts w:ascii="Times New Roman" w:hAnsi="Times New Roman" w:cs="Times New Roman"/>
          <w:spacing w:val="-2"/>
          <w:sz w:val="24"/>
        </w:rPr>
        <w:t>судопроизводстве;</w:t>
      </w:r>
    </w:p>
    <w:p w14:paraId="1F3312FD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before="2" w:line="259" w:lineRule="auto"/>
        <w:ind w:right="139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основные правила документооборота адвокатов (правила ведения адвокатского производства (досье), порядок оформления документов, подтверждающих полномочия адвокатов при оказании юридической помощи, порядок оформления адвокатских запросов;</w:t>
      </w:r>
    </w:p>
    <w:p w14:paraId="056C37B9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line="256" w:lineRule="auto"/>
        <w:ind w:right="142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особенности составления адвокатом юридических, в том числе процессуальных, документов;</w:t>
      </w:r>
    </w:p>
    <w:p w14:paraId="23A27672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line="256" w:lineRule="auto"/>
        <w:ind w:right="143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договорная дисциплина адвоката (порядок заключения, изменения и расторжения соглашений об оказании юридической помощи);</w:t>
      </w:r>
    </w:p>
    <w:p w14:paraId="2AA6BCC5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28"/>
          <w:tab w:val="left" w:pos="1134"/>
        </w:tabs>
        <w:spacing w:line="259" w:lineRule="auto"/>
        <w:ind w:right="140" w:hanging="425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финансовая дисциплина адвоката (порядок получения и оформления вознаграждения за оказание юридической помощи, размеры и порядок отчисления средств на общие нужды адвокатской палаты, порядок отчисления средств на содержание адвокатских образований, налогообложение адвокатской деятельности).</w:t>
      </w:r>
    </w:p>
    <w:p w14:paraId="59A4A4BC" w14:textId="77777777" w:rsidR="001E65C3" w:rsidRPr="0083158D" w:rsidRDefault="001E65C3">
      <w:pPr>
        <w:pStyle w:val="a3"/>
        <w:spacing w:before="19"/>
        <w:ind w:left="0" w:firstLine="0"/>
        <w:rPr>
          <w:rFonts w:ascii="Times New Roman" w:hAnsi="Times New Roman" w:cs="Times New Roman"/>
        </w:rPr>
      </w:pPr>
    </w:p>
    <w:p w14:paraId="1C50B1F7" w14:textId="7442E24A" w:rsidR="001E65C3" w:rsidRPr="0083158D" w:rsidRDefault="00000000" w:rsidP="002D6AE6">
      <w:pPr>
        <w:pStyle w:val="a5"/>
        <w:numPr>
          <w:ilvl w:val="0"/>
          <w:numId w:val="2"/>
        </w:numPr>
        <w:tabs>
          <w:tab w:val="left" w:pos="721"/>
        </w:tabs>
        <w:spacing w:line="259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Программа обучения всех адвокатов</w:t>
      </w:r>
      <w:r w:rsidR="004156CD" w:rsidRPr="004156CD">
        <w:t xml:space="preserve"> </w:t>
      </w:r>
      <w:r w:rsidR="004156CD" w:rsidRPr="004156CD">
        <w:rPr>
          <w:rFonts w:ascii="Times New Roman" w:hAnsi="Times New Roman" w:cs="Times New Roman"/>
          <w:sz w:val="24"/>
        </w:rPr>
        <w:t>со стажем более 3 лет</w:t>
      </w:r>
      <w:r w:rsidRPr="0083158D">
        <w:rPr>
          <w:rFonts w:ascii="Times New Roman" w:hAnsi="Times New Roman" w:cs="Times New Roman"/>
          <w:sz w:val="24"/>
        </w:rPr>
        <w:t xml:space="preserve"> содержит тематический план учебных занятий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по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курсу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«Повышение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квалификации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адвокатов»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и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рассчитана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на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="008F7565">
        <w:rPr>
          <w:rFonts w:ascii="Times New Roman" w:hAnsi="Times New Roman" w:cs="Times New Roman"/>
          <w:spacing w:val="-7"/>
          <w:sz w:val="24"/>
        </w:rPr>
        <w:t>3</w:t>
      </w:r>
      <w:r w:rsidRPr="0083158D">
        <w:rPr>
          <w:rFonts w:ascii="Times New Roman" w:hAnsi="Times New Roman" w:cs="Times New Roman"/>
          <w:sz w:val="24"/>
        </w:rPr>
        <w:t xml:space="preserve">0 </w:t>
      </w:r>
      <w:r w:rsidRPr="0083158D">
        <w:rPr>
          <w:rFonts w:ascii="Times New Roman" w:hAnsi="Times New Roman" w:cs="Times New Roman"/>
          <w:spacing w:val="-2"/>
          <w:sz w:val="24"/>
        </w:rPr>
        <w:t>часов.</w:t>
      </w:r>
    </w:p>
    <w:p w14:paraId="57DA19E4" w14:textId="77777777" w:rsidR="0083158D" w:rsidRPr="0083158D" w:rsidRDefault="0083158D" w:rsidP="0083158D">
      <w:pPr>
        <w:pStyle w:val="a5"/>
        <w:tabs>
          <w:tab w:val="left" w:pos="721"/>
        </w:tabs>
        <w:spacing w:line="259" w:lineRule="auto"/>
        <w:ind w:left="721" w:right="142" w:firstLine="0"/>
        <w:jc w:val="both"/>
        <w:rPr>
          <w:rFonts w:ascii="Times New Roman" w:hAnsi="Times New Roman" w:cs="Times New Roman"/>
          <w:sz w:val="24"/>
        </w:rPr>
      </w:pPr>
    </w:p>
    <w:p w14:paraId="5EC81942" w14:textId="1A90C83B" w:rsidR="001E65C3" w:rsidRPr="002D6AE6" w:rsidRDefault="00000000" w:rsidP="002D6AE6">
      <w:pPr>
        <w:pStyle w:val="a5"/>
        <w:numPr>
          <w:ilvl w:val="1"/>
          <w:numId w:val="2"/>
        </w:numPr>
        <w:tabs>
          <w:tab w:val="left" w:pos="1442"/>
        </w:tabs>
        <w:spacing w:line="259" w:lineRule="auto"/>
        <w:ind w:right="141"/>
        <w:rPr>
          <w:rFonts w:ascii="Times New Roman" w:hAnsi="Times New Roman" w:cs="Times New Roman"/>
          <w:sz w:val="24"/>
        </w:rPr>
      </w:pPr>
      <w:r w:rsidRPr="002D6AE6">
        <w:rPr>
          <w:rFonts w:ascii="Times New Roman" w:hAnsi="Times New Roman" w:cs="Times New Roman"/>
          <w:sz w:val="24"/>
        </w:rPr>
        <w:t>Программа</w:t>
      </w:r>
      <w:r w:rsidRPr="002D6AE6">
        <w:rPr>
          <w:rFonts w:ascii="Times New Roman" w:hAnsi="Times New Roman" w:cs="Times New Roman"/>
          <w:spacing w:val="-8"/>
          <w:sz w:val="24"/>
        </w:rPr>
        <w:t xml:space="preserve"> </w:t>
      </w:r>
      <w:r w:rsidRPr="002D6AE6">
        <w:rPr>
          <w:rFonts w:ascii="Times New Roman" w:hAnsi="Times New Roman" w:cs="Times New Roman"/>
          <w:sz w:val="24"/>
        </w:rPr>
        <w:t>обучения</w:t>
      </w:r>
      <w:r w:rsidRPr="002D6AE6">
        <w:rPr>
          <w:rFonts w:ascii="Times New Roman" w:hAnsi="Times New Roman" w:cs="Times New Roman"/>
          <w:spacing w:val="-9"/>
          <w:sz w:val="24"/>
        </w:rPr>
        <w:t xml:space="preserve"> </w:t>
      </w:r>
      <w:r w:rsidRPr="002D6AE6">
        <w:rPr>
          <w:rFonts w:ascii="Times New Roman" w:hAnsi="Times New Roman" w:cs="Times New Roman"/>
          <w:sz w:val="24"/>
        </w:rPr>
        <w:t>по</w:t>
      </w:r>
      <w:r w:rsidRPr="002D6AE6">
        <w:rPr>
          <w:rFonts w:ascii="Times New Roman" w:hAnsi="Times New Roman" w:cs="Times New Roman"/>
          <w:spacing w:val="-7"/>
          <w:sz w:val="24"/>
        </w:rPr>
        <w:t xml:space="preserve"> </w:t>
      </w:r>
      <w:r w:rsidRPr="002D6AE6">
        <w:rPr>
          <w:rFonts w:ascii="Times New Roman" w:hAnsi="Times New Roman" w:cs="Times New Roman"/>
          <w:sz w:val="24"/>
        </w:rPr>
        <w:t>курсу</w:t>
      </w:r>
      <w:r w:rsidRPr="002D6AE6">
        <w:rPr>
          <w:rFonts w:ascii="Times New Roman" w:hAnsi="Times New Roman" w:cs="Times New Roman"/>
          <w:spacing w:val="-9"/>
          <w:sz w:val="24"/>
        </w:rPr>
        <w:t xml:space="preserve"> </w:t>
      </w:r>
      <w:r w:rsidRPr="002D6AE6">
        <w:rPr>
          <w:rFonts w:ascii="Times New Roman" w:hAnsi="Times New Roman" w:cs="Times New Roman"/>
          <w:sz w:val="24"/>
        </w:rPr>
        <w:t>«Повышение</w:t>
      </w:r>
      <w:r w:rsidRPr="002D6AE6">
        <w:rPr>
          <w:rFonts w:ascii="Times New Roman" w:hAnsi="Times New Roman" w:cs="Times New Roman"/>
          <w:spacing w:val="-7"/>
          <w:sz w:val="24"/>
        </w:rPr>
        <w:t xml:space="preserve"> </w:t>
      </w:r>
      <w:r w:rsidRPr="002D6AE6">
        <w:rPr>
          <w:rFonts w:ascii="Times New Roman" w:hAnsi="Times New Roman" w:cs="Times New Roman"/>
          <w:sz w:val="24"/>
        </w:rPr>
        <w:t>квалификации</w:t>
      </w:r>
      <w:r w:rsidRPr="002D6AE6">
        <w:rPr>
          <w:rFonts w:ascii="Times New Roman" w:hAnsi="Times New Roman" w:cs="Times New Roman"/>
          <w:spacing w:val="-9"/>
          <w:sz w:val="24"/>
        </w:rPr>
        <w:t xml:space="preserve"> </w:t>
      </w:r>
      <w:r w:rsidRPr="002D6AE6">
        <w:rPr>
          <w:rFonts w:ascii="Times New Roman" w:hAnsi="Times New Roman" w:cs="Times New Roman"/>
          <w:sz w:val="24"/>
        </w:rPr>
        <w:t>адвокатов» включает материалы в том числе по следующим направлениям:</w:t>
      </w:r>
    </w:p>
    <w:p w14:paraId="3D7DF296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line="294" w:lineRule="exact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деятельность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адвоката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уголовном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процессе;</w:t>
      </w:r>
    </w:p>
    <w:p w14:paraId="23D036C4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19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деятельность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адвоката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гражданском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процессе;</w:t>
      </w:r>
    </w:p>
    <w:p w14:paraId="05D1C19E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21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деятельность</w:t>
      </w:r>
      <w:r w:rsidRPr="0083158D">
        <w:rPr>
          <w:rFonts w:ascii="Times New Roman" w:hAnsi="Times New Roman" w:cs="Times New Roman"/>
          <w:spacing w:val="-11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адвоката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административном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процессе;</w:t>
      </w:r>
    </w:p>
    <w:p w14:paraId="5AFD77A7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17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дисциплинарное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производство</w:t>
      </w:r>
      <w:r w:rsidRPr="0083158D">
        <w:rPr>
          <w:rFonts w:ascii="Times New Roman" w:hAnsi="Times New Roman" w:cs="Times New Roman"/>
          <w:spacing w:val="-9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-10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отношении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адвокатов;</w:t>
      </w:r>
    </w:p>
    <w:p w14:paraId="48E436C8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21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защита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прав</w:t>
      </w:r>
      <w:r w:rsidRPr="0083158D">
        <w:rPr>
          <w:rFonts w:ascii="Times New Roman" w:hAnsi="Times New Roman" w:cs="Times New Roman"/>
          <w:spacing w:val="-3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адвокатов;</w:t>
      </w:r>
    </w:p>
    <w:p w14:paraId="76166CD2" w14:textId="4A963472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  <w:tab w:val="left" w:pos="3202"/>
          <w:tab w:val="left" w:pos="4847"/>
          <w:tab w:val="left" w:pos="6656"/>
          <w:tab w:val="left" w:pos="8184"/>
        </w:tabs>
        <w:spacing w:before="20" w:line="256" w:lineRule="auto"/>
        <w:ind w:left="1146" w:right="142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pacing w:val="-2"/>
          <w:sz w:val="24"/>
        </w:rPr>
        <w:t>особенности</w:t>
      </w:r>
      <w:r w:rsidR="0083158D">
        <w:rPr>
          <w:rFonts w:ascii="Times New Roman" w:hAnsi="Times New Roman" w:cs="Times New Roman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оказания</w:t>
      </w:r>
      <w:r w:rsidR="0083158D">
        <w:rPr>
          <w:rFonts w:ascii="Times New Roman" w:hAnsi="Times New Roman" w:cs="Times New Roman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адвокатом</w:t>
      </w:r>
      <w:r w:rsidR="0083158D">
        <w:rPr>
          <w:rFonts w:ascii="Times New Roman" w:hAnsi="Times New Roman" w:cs="Times New Roman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помощи</w:t>
      </w:r>
      <w:r w:rsidR="0083158D">
        <w:rPr>
          <w:rFonts w:ascii="Times New Roman" w:hAnsi="Times New Roman" w:cs="Times New Roman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 xml:space="preserve">субъектам </w:t>
      </w:r>
      <w:r w:rsidRPr="0083158D">
        <w:rPr>
          <w:rFonts w:ascii="Times New Roman" w:hAnsi="Times New Roman" w:cs="Times New Roman"/>
          <w:sz w:val="24"/>
        </w:rPr>
        <w:t>предпринимательской деятельности;</w:t>
      </w:r>
    </w:p>
    <w:p w14:paraId="5559B025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2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специальные</w:t>
      </w:r>
      <w:r w:rsidRPr="0083158D">
        <w:rPr>
          <w:rFonts w:ascii="Times New Roman" w:hAnsi="Times New Roman" w:cs="Times New Roman"/>
          <w:spacing w:val="-6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знания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деятельности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адвоката;</w:t>
      </w:r>
    </w:p>
    <w:p w14:paraId="6CC75F05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21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юридическая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риторика</w:t>
      </w:r>
      <w:r w:rsidRPr="0083158D">
        <w:rPr>
          <w:rFonts w:ascii="Times New Roman" w:hAnsi="Times New Roman" w:cs="Times New Roman"/>
          <w:spacing w:val="-4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-5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деятельности</w:t>
      </w:r>
      <w:r w:rsidRPr="0083158D">
        <w:rPr>
          <w:rFonts w:ascii="Times New Roman" w:hAnsi="Times New Roman" w:cs="Times New Roman"/>
          <w:spacing w:val="-3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адвоката;</w:t>
      </w:r>
    </w:p>
    <w:p w14:paraId="37952C04" w14:textId="77777777" w:rsidR="001E65C3" w:rsidRPr="0083158D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21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z w:val="24"/>
        </w:rPr>
        <w:t>психология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в</w:t>
      </w:r>
      <w:r w:rsidRPr="0083158D">
        <w:rPr>
          <w:rFonts w:ascii="Times New Roman" w:hAnsi="Times New Roman" w:cs="Times New Roman"/>
          <w:spacing w:val="-8"/>
          <w:sz w:val="24"/>
        </w:rPr>
        <w:t xml:space="preserve"> </w:t>
      </w:r>
      <w:r w:rsidRPr="0083158D">
        <w:rPr>
          <w:rFonts w:ascii="Times New Roman" w:hAnsi="Times New Roman" w:cs="Times New Roman"/>
          <w:sz w:val="24"/>
        </w:rPr>
        <w:t>деятельности</w:t>
      </w:r>
      <w:r w:rsidRPr="0083158D">
        <w:rPr>
          <w:rFonts w:ascii="Times New Roman" w:hAnsi="Times New Roman" w:cs="Times New Roman"/>
          <w:spacing w:val="-7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адвоката;</w:t>
      </w:r>
    </w:p>
    <w:p w14:paraId="70C67030" w14:textId="77777777" w:rsidR="001E65C3" w:rsidRPr="002D6AE6" w:rsidRDefault="00000000">
      <w:pPr>
        <w:pStyle w:val="a5"/>
        <w:numPr>
          <w:ilvl w:val="2"/>
          <w:numId w:val="2"/>
        </w:numPr>
        <w:tabs>
          <w:tab w:val="left" w:pos="1146"/>
        </w:tabs>
        <w:spacing w:before="20"/>
        <w:ind w:left="1146" w:hanging="360"/>
        <w:rPr>
          <w:rFonts w:ascii="Times New Roman" w:hAnsi="Times New Roman" w:cs="Times New Roman"/>
          <w:sz w:val="24"/>
        </w:rPr>
      </w:pPr>
      <w:r w:rsidRPr="0083158D">
        <w:rPr>
          <w:rFonts w:ascii="Times New Roman" w:hAnsi="Times New Roman" w:cs="Times New Roman"/>
          <w:spacing w:val="-2"/>
          <w:sz w:val="24"/>
        </w:rPr>
        <w:t>международное</w:t>
      </w:r>
      <w:r w:rsidRPr="0083158D">
        <w:rPr>
          <w:rFonts w:ascii="Times New Roman" w:hAnsi="Times New Roman" w:cs="Times New Roman"/>
          <w:spacing w:val="5"/>
          <w:sz w:val="24"/>
        </w:rPr>
        <w:t xml:space="preserve"> </w:t>
      </w:r>
      <w:r w:rsidRPr="0083158D">
        <w:rPr>
          <w:rFonts w:ascii="Times New Roman" w:hAnsi="Times New Roman" w:cs="Times New Roman"/>
          <w:spacing w:val="-2"/>
          <w:sz w:val="24"/>
        </w:rPr>
        <w:t>право.</w:t>
      </w:r>
    </w:p>
    <w:p w14:paraId="39AE114A" w14:textId="77777777" w:rsidR="002D6AE6" w:rsidRPr="0083158D" w:rsidRDefault="002D6AE6" w:rsidP="002D6AE6">
      <w:pPr>
        <w:pStyle w:val="a5"/>
        <w:tabs>
          <w:tab w:val="left" w:pos="1146"/>
        </w:tabs>
        <w:spacing w:before="20"/>
        <w:ind w:left="1146" w:firstLine="0"/>
        <w:rPr>
          <w:rFonts w:ascii="Times New Roman" w:hAnsi="Times New Roman" w:cs="Times New Roman"/>
          <w:sz w:val="24"/>
        </w:rPr>
      </w:pPr>
    </w:p>
    <w:p w14:paraId="07CAE05F" w14:textId="77777777" w:rsidR="001E65C3" w:rsidRPr="0083158D" w:rsidRDefault="00000000">
      <w:pPr>
        <w:pStyle w:val="a3"/>
        <w:spacing w:before="17"/>
        <w:ind w:left="854" w:firstLine="0"/>
        <w:rPr>
          <w:rFonts w:ascii="Times New Roman" w:hAnsi="Times New Roman" w:cs="Times New Roman"/>
        </w:rPr>
      </w:pPr>
      <w:r w:rsidRPr="0083158D">
        <w:rPr>
          <w:rFonts w:ascii="Times New Roman" w:hAnsi="Times New Roman" w:cs="Times New Roman"/>
        </w:rPr>
        <w:t>Перечень</w:t>
      </w:r>
      <w:r w:rsidRPr="0083158D">
        <w:rPr>
          <w:rFonts w:ascii="Times New Roman" w:hAnsi="Times New Roman" w:cs="Times New Roman"/>
          <w:spacing w:val="-14"/>
        </w:rPr>
        <w:t xml:space="preserve"> </w:t>
      </w:r>
      <w:r w:rsidRPr="0083158D">
        <w:rPr>
          <w:rFonts w:ascii="Times New Roman" w:hAnsi="Times New Roman" w:cs="Times New Roman"/>
        </w:rPr>
        <w:t>направлений</w:t>
      </w:r>
      <w:r w:rsidRPr="0083158D">
        <w:rPr>
          <w:rFonts w:ascii="Times New Roman" w:hAnsi="Times New Roman" w:cs="Times New Roman"/>
          <w:spacing w:val="-14"/>
        </w:rPr>
        <w:t xml:space="preserve"> </w:t>
      </w:r>
      <w:r w:rsidRPr="0083158D">
        <w:rPr>
          <w:rFonts w:ascii="Times New Roman" w:hAnsi="Times New Roman" w:cs="Times New Roman"/>
        </w:rPr>
        <w:t>является</w:t>
      </w:r>
      <w:r w:rsidRPr="0083158D">
        <w:rPr>
          <w:rFonts w:ascii="Times New Roman" w:hAnsi="Times New Roman" w:cs="Times New Roman"/>
          <w:spacing w:val="-14"/>
        </w:rPr>
        <w:t xml:space="preserve"> </w:t>
      </w:r>
      <w:r w:rsidRPr="0083158D">
        <w:rPr>
          <w:rFonts w:ascii="Times New Roman" w:hAnsi="Times New Roman" w:cs="Times New Roman"/>
          <w:spacing w:val="-2"/>
        </w:rPr>
        <w:t>открытым.</w:t>
      </w:r>
    </w:p>
    <w:p w14:paraId="0D0E449A" w14:textId="2908DB90" w:rsidR="001E65C3" w:rsidRPr="0083158D" w:rsidRDefault="0083158D" w:rsidP="0083158D">
      <w:pPr>
        <w:tabs>
          <w:tab w:val="left" w:pos="1441"/>
        </w:tabs>
        <w:spacing w:before="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14:paraId="776A823D" w14:textId="77777777" w:rsidR="001E65C3" w:rsidRPr="0083158D" w:rsidRDefault="001E65C3">
      <w:pPr>
        <w:pStyle w:val="a3"/>
        <w:spacing w:before="43"/>
        <w:ind w:left="0" w:firstLine="0"/>
        <w:rPr>
          <w:rFonts w:ascii="Times New Roman" w:hAnsi="Times New Roman" w:cs="Times New Roman"/>
        </w:rPr>
      </w:pPr>
    </w:p>
    <w:p w14:paraId="4C134423" w14:textId="1C5A0765" w:rsidR="001E65C3" w:rsidRPr="002D6AE6" w:rsidRDefault="00000000" w:rsidP="002D6AE6">
      <w:pPr>
        <w:pStyle w:val="a5"/>
        <w:numPr>
          <w:ilvl w:val="0"/>
          <w:numId w:val="3"/>
        </w:numPr>
        <w:tabs>
          <w:tab w:val="left" w:pos="721"/>
        </w:tabs>
        <w:spacing w:before="1" w:line="259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2D6AE6">
        <w:rPr>
          <w:rFonts w:ascii="Times New Roman" w:hAnsi="Times New Roman" w:cs="Times New Roman"/>
          <w:sz w:val="24"/>
        </w:rPr>
        <w:t xml:space="preserve">По решению Совета Адвокатской палаты </w:t>
      </w:r>
      <w:r w:rsidR="0083158D" w:rsidRPr="002D6AE6">
        <w:rPr>
          <w:rFonts w:ascii="Times New Roman" w:hAnsi="Times New Roman" w:cs="Times New Roman"/>
          <w:sz w:val="24"/>
        </w:rPr>
        <w:t>Республики Коми</w:t>
      </w:r>
      <w:r w:rsidRPr="002D6AE6">
        <w:rPr>
          <w:rFonts w:ascii="Times New Roman" w:hAnsi="Times New Roman" w:cs="Times New Roman"/>
          <w:sz w:val="24"/>
        </w:rPr>
        <w:t xml:space="preserve"> возможно проведение дополнительных обучающих мероприятий.</w:t>
      </w:r>
    </w:p>
    <w:sectPr w:rsidR="001E65C3" w:rsidRPr="002D6AE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24C"/>
    <w:multiLevelType w:val="hybridMultilevel"/>
    <w:tmpl w:val="DC1CCAC2"/>
    <w:lvl w:ilvl="0" w:tplc="B12A17F8">
      <w:start w:val="5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4BF65592"/>
    <w:multiLevelType w:val="multilevel"/>
    <w:tmpl w:val="55260CC4"/>
    <w:lvl w:ilvl="0">
      <w:start w:val="1"/>
      <w:numFmt w:val="decimal"/>
      <w:lvlText w:val="%1."/>
      <w:lvlJc w:val="left"/>
      <w:pPr>
        <w:ind w:left="722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1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13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8ED1D96"/>
    <w:multiLevelType w:val="hybridMultilevel"/>
    <w:tmpl w:val="5D5025C2"/>
    <w:lvl w:ilvl="0" w:tplc="C8A60744">
      <w:numFmt w:val="bullet"/>
      <w:lvlText w:val="-"/>
      <w:lvlJc w:val="left"/>
      <w:pPr>
        <w:ind w:left="722" w:hanging="1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604020">
      <w:numFmt w:val="bullet"/>
      <w:lvlText w:val="•"/>
      <w:lvlJc w:val="left"/>
      <w:pPr>
        <w:ind w:left="1597" w:hanging="132"/>
      </w:pPr>
      <w:rPr>
        <w:rFonts w:hint="default"/>
        <w:lang w:val="ru-RU" w:eastAsia="en-US" w:bidi="ar-SA"/>
      </w:rPr>
    </w:lvl>
    <w:lvl w:ilvl="2" w:tplc="94145498">
      <w:numFmt w:val="bullet"/>
      <w:lvlText w:val="•"/>
      <w:lvlJc w:val="left"/>
      <w:pPr>
        <w:ind w:left="2475" w:hanging="132"/>
      </w:pPr>
      <w:rPr>
        <w:rFonts w:hint="default"/>
        <w:lang w:val="ru-RU" w:eastAsia="en-US" w:bidi="ar-SA"/>
      </w:rPr>
    </w:lvl>
    <w:lvl w:ilvl="3" w:tplc="9BB600AE">
      <w:numFmt w:val="bullet"/>
      <w:lvlText w:val="•"/>
      <w:lvlJc w:val="left"/>
      <w:pPr>
        <w:ind w:left="3353" w:hanging="132"/>
      </w:pPr>
      <w:rPr>
        <w:rFonts w:hint="default"/>
        <w:lang w:val="ru-RU" w:eastAsia="en-US" w:bidi="ar-SA"/>
      </w:rPr>
    </w:lvl>
    <w:lvl w:ilvl="4" w:tplc="5C56D7BA">
      <w:numFmt w:val="bullet"/>
      <w:lvlText w:val="•"/>
      <w:lvlJc w:val="left"/>
      <w:pPr>
        <w:ind w:left="4231" w:hanging="132"/>
      </w:pPr>
      <w:rPr>
        <w:rFonts w:hint="default"/>
        <w:lang w:val="ru-RU" w:eastAsia="en-US" w:bidi="ar-SA"/>
      </w:rPr>
    </w:lvl>
    <w:lvl w:ilvl="5" w:tplc="7A64D24C">
      <w:numFmt w:val="bullet"/>
      <w:lvlText w:val="•"/>
      <w:lvlJc w:val="left"/>
      <w:pPr>
        <w:ind w:left="5109" w:hanging="132"/>
      </w:pPr>
      <w:rPr>
        <w:rFonts w:hint="default"/>
        <w:lang w:val="ru-RU" w:eastAsia="en-US" w:bidi="ar-SA"/>
      </w:rPr>
    </w:lvl>
    <w:lvl w:ilvl="6" w:tplc="399A46CE">
      <w:numFmt w:val="bullet"/>
      <w:lvlText w:val="•"/>
      <w:lvlJc w:val="left"/>
      <w:pPr>
        <w:ind w:left="5987" w:hanging="132"/>
      </w:pPr>
      <w:rPr>
        <w:rFonts w:hint="default"/>
        <w:lang w:val="ru-RU" w:eastAsia="en-US" w:bidi="ar-SA"/>
      </w:rPr>
    </w:lvl>
    <w:lvl w:ilvl="7" w:tplc="9880DEA2">
      <w:numFmt w:val="bullet"/>
      <w:lvlText w:val="•"/>
      <w:lvlJc w:val="left"/>
      <w:pPr>
        <w:ind w:left="6864" w:hanging="132"/>
      </w:pPr>
      <w:rPr>
        <w:rFonts w:hint="default"/>
        <w:lang w:val="ru-RU" w:eastAsia="en-US" w:bidi="ar-SA"/>
      </w:rPr>
    </w:lvl>
    <w:lvl w:ilvl="8" w:tplc="70140CEA">
      <w:numFmt w:val="bullet"/>
      <w:lvlText w:val="•"/>
      <w:lvlJc w:val="left"/>
      <w:pPr>
        <w:ind w:left="7742" w:hanging="132"/>
      </w:pPr>
      <w:rPr>
        <w:rFonts w:hint="default"/>
        <w:lang w:val="ru-RU" w:eastAsia="en-US" w:bidi="ar-SA"/>
      </w:rPr>
    </w:lvl>
  </w:abstractNum>
  <w:num w:numId="1" w16cid:durableId="1898280668">
    <w:abstractNumId w:val="2"/>
  </w:num>
  <w:num w:numId="2" w16cid:durableId="281309230">
    <w:abstractNumId w:val="1"/>
  </w:num>
  <w:num w:numId="3" w16cid:durableId="71573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5C3"/>
    <w:rsid w:val="001B2590"/>
    <w:rsid w:val="001E65C3"/>
    <w:rsid w:val="00207217"/>
    <w:rsid w:val="002D6AE6"/>
    <w:rsid w:val="004156CD"/>
    <w:rsid w:val="0083158D"/>
    <w:rsid w:val="008F7565"/>
    <w:rsid w:val="00A13F27"/>
    <w:rsid w:val="00E0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A0AE"/>
  <w15:docId w15:val="{58F71FE6-F568-4B4E-AC6D-9887B71E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4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1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3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Палата Адвокатская</cp:lastModifiedBy>
  <cp:revision>4</cp:revision>
  <cp:lastPrinted>2025-04-28T09:10:00Z</cp:lastPrinted>
  <dcterms:created xsi:type="dcterms:W3CDTF">2025-04-28T06:32:00Z</dcterms:created>
  <dcterms:modified xsi:type="dcterms:W3CDTF">2025-04-28T09:11:00Z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